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F8" w:rsidRPr="009133F8" w:rsidRDefault="009133F8" w:rsidP="009133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33F8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>
        <w:rPr>
          <w:rFonts w:ascii="Arial" w:hAnsi="Arial" w:cs="Arial"/>
          <w:b/>
          <w:sz w:val="24"/>
          <w:szCs w:val="24"/>
          <w:u w:val="single"/>
        </w:rPr>
        <w:t>229</w:t>
      </w:r>
      <w:r w:rsidRPr="009133F8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9133F8" w:rsidRPr="009133F8" w:rsidRDefault="009133F8" w:rsidP="009133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33F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3F8" w:rsidRPr="009133F8" w:rsidRDefault="009133F8" w:rsidP="009133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left="4536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 xml:space="preserve">Requer informações sobre dívidas, empréstimos e financiamentos do Departamento de Água e Esgoto. </w:t>
      </w:r>
    </w:p>
    <w:p w:rsidR="009133F8" w:rsidRPr="009133F8" w:rsidRDefault="009133F8" w:rsidP="009133F8">
      <w:pPr>
        <w:ind w:left="1440" w:firstLine="360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>Senhor Presidente,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 xml:space="preserve">Senhores Vereadores, 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que é dever do Poder Público encaminhar as respostas adequadamente, sem omissão, por se tratar de recursos públicos, em consonância à Lei de Transparência.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ainda, que o dever do parlamentar é fiscalizar os gastos públicos, sendo que tal fiscalização, é garantida pela lei orgânica do município.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CONSIDERANDO</w:t>
      </w:r>
      <w:r w:rsidRPr="009133F8">
        <w:rPr>
          <w:rFonts w:ascii="Arial" w:hAnsi="Arial" w:cs="Arial"/>
          <w:sz w:val="24"/>
          <w:szCs w:val="24"/>
        </w:rPr>
        <w:t xml:space="preserve"> por fim, que é direito do cidadão questionar o parlamentar sobre informações relevantes de interesse público. Este vereador foi questionado por populares cobrando do mesmo, a fiscalização da saúde financeira do DAE. </w:t>
      </w:r>
    </w:p>
    <w:p w:rsidR="009133F8" w:rsidRPr="009133F8" w:rsidRDefault="009133F8" w:rsidP="009133F8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b/>
          <w:sz w:val="24"/>
          <w:szCs w:val="24"/>
        </w:rPr>
        <w:t>REQUEIRO</w:t>
      </w:r>
      <w:r w:rsidRPr="009133F8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Excelentíssimo Senhor Prefeito Municipal e o Superintendente do DAE para que encaminhe a esta Casa de Leis as seguintes informações</w:t>
      </w:r>
      <w:r w:rsidRPr="009133F8">
        <w:rPr>
          <w:rFonts w:ascii="Arial" w:hAnsi="Arial" w:cs="Arial"/>
          <w:bCs/>
          <w:sz w:val="24"/>
          <w:szCs w:val="24"/>
        </w:rPr>
        <w:t>:</w:t>
      </w:r>
      <w:r w:rsidRPr="009133F8">
        <w:rPr>
          <w:rFonts w:ascii="Arial" w:hAnsi="Arial" w:cs="Arial"/>
          <w:sz w:val="24"/>
          <w:szCs w:val="24"/>
        </w:rPr>
        <w:t xml:space="preserve"> </w:t>
      </w: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851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1º)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receita arrecada pela DAE, no ano 2017;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2º)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despesa executada pelo DAE, no período de junho/2017 à dezembro/2017;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3º)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dívida do DAE com Precatórios;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4º)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quanto ao total da dívida do DAE com empréstimos e financiamentos;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5º)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sobre qual o total da dívida com fornecedores em atraso (cujo prazo para pagamento está vencido). Discriminar empresas e respectivos valores;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 xml:space="preserve">6º) Solicito informações </w:t>
      </w:r>
      <w:r w:rsidRPr="009133F8">
        <w:rPr>
          <w:rFonts w:ascii="Arial" w:hAnsi="Arial" w:cs="Arial"/>
          <w:sz w:val="23"/>
          <w:szCs w:val="23"/>
          <w:u w:val="single"/>
        </w:rPr>
        <w:t>detalhadas</w:t>
      </w:r>
      <w:r w:rsidRPr="009133F8">
        <w:rPr>
          <w:rFonts w:ascii="Arial" w:hAnsi="Arial" w:cs="Arial"/>
          <w:sz w:val="23"/>
          <w:szCs w:val="23"/>
        </w:rPr>
        <w:t xml:space="preserve"> sobre todos os contratos vigentes no DAE com fornecedores e prestadores de serviços. Discriminar as empresas e respectivos valores;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133F8">
        <w:rPr>
          <w:rFonts w:ascii="Arial" w:hAnsi="Arial" w:cs="Arial"/>
          <w:sz w:val="23"/>
          <w:szCs w:val="23"/>
        </w:rPr>
        <w:t>7º) Outras informações que julgarem necessárias.</w:t>
      </w: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9133F8" w:rsidRPr="009133F8" w:rsidRDefault="009133F8" w:rsidP="009133F8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9133F8">
        <w:rPr>
          <w:rFonts w:ascii="Arial" w:hAnsi="Arial" w:cs="Arial"/>
          <w:sz w:val="24"/>
          <w:szCs w:val="24"/>
        </w:rPr>
        <w:t>Plenário “Dr. Tancredo Neves”, em 09 de fevereiro de 2.018.</w:t>
      </w:r>
    </w:p>
    <w:p w:rsidR="009133F8" w:rsidRPr="009133F8" w:rsidRDefault="009133F8" w:rsidP="009133F8">
      <w:pPr>
        <w:ind w:firstLine="1440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ind w:firstLine="1440"/>
        <w:rPr>
          <w:rFonts w:ascii="Arial" w:hAnsi="Arial" w:cs="Arial"/>
          <w:sz w:val="24"/>
          <w:szCs w:val="24"/>
        </w:rPr>
      </w:pPr>
    </w:p>
    <w:p w:rsidR="009133F8" w:rsidRPr="009133F8" w:rsidRDefault="009133F8" w:rsidP="009133F8">
      <w:pPr>
        <w:outlineLvl w:val="0"/>
        <w:rPr>
          <w:rFonts w:ascii="Arial" w:hAnsi="Arial" w:cs="Arial"/>
          <w:b/>
          <w:sz w:val="24"/>
          <w:szCs w:val="24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9133F8">
        <w:rPr>
          <w:rFonts w:ascii="Arial" w:hAnsi="Arial" w:cs="Arial"/>
          <w:b/>
          <w:sz w:val="22"/>
          <w:szCs w:val="22"/>
        </w:rPr>
        <w:t>ISAC SORRILLO</w:t>
      </w:r>
    </w:p>
    <w:p w:rsidR="009133F8" w:rsidRPr="009133F8" w:rsidRDefault="009133F8" w:rsidP="009133F8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9133F8">
        <w:rPr>
          <w:rFonts w:ascii="Arial" w:hAnsi="Arial" w:cs="Arial"/>
          <w:sz w:val="22"/>
          <w:szCs w:val="22"/>
        </w:rPr>
        <w:t>- Vereador -</w:t>
      </w:r>
    </w:p>
    <w:p w:rsidR="009F196D" w:rsidRPr="009133F8" w:rsidRDefault="009F196D" w:rsidP="009133F8">
      <w:bookmarkStart w:id="0" w:name="_GoBack"/>
      <w:bookmarkEnd w:id="0"/>
    </w:p>
    <w:sectPr w:rsidR="009F196D" w:rsidRPr="009133F8" w:rsidSect="008A4399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9133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1c24f6bb074f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133F8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a64b455-f145-4a2f-9c43-63bb60a7dbf7.png" Id="R9e2f50f39da74d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64b455-f145-4a2f-9c43-63bb60a7dbf7.png" Id="R8b1c24f6bb074f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55D2-2012-49F3-926C-863A00EC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2018-02-09T18:08:00Z</dcterms:created>
  <dcterms:modified xsi:type="dcterms:W3CDTF">2018-02-09T18:08:00Z</dcterms:modified>
</cp:coreProperties>
</file>