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216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001A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de a Administração Municipal dispor de vigilantes noturnos em patrimônios públicos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D001A1">
        <w:rPr>
          <w:rFonts w:ascii="Arial" w:hAnsi="Arial" w:cs="Arial"/>
          <w:sz w:val="24"/>
          <w:szCs w:val="24"/>
        </w:rPr>
        <w:t>este vereador tem sido acionado por diversos munícipes, reivindicando a presença de vigilantes noturnos em diversos patrimônios públicos, por exemplo, escolas, creches, e UBS’s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D001A1">
        <w:rPr>
          <w:rFonts w:ascii="Arial" w:hAnsi="Arial" w:cs="Arial"/>
          <w:sz w:val="24"/>
          <w:szCs w:val="24"/>
        </w:rPr>
        <w:t>segundo os munícipes, diversas ações de vandalismos e uso de drogas são realizadas nestes ambientes pela não presença de vigilantes no período noturno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D001A1">
        <w:rPr>
          <w:rFonts w:ascii="Arial" w:hAnsi="Arial" w:cs="Arial"/>
          <w:sz w:val="24"/>
          <w:szCs w:val="24"/>
        </w:rPr>
        <w:t xml:space="preserve">este vereador esteve averiguando alguns patrimônios apontados pelos munícipes, como a UPA do bairro Santa Rita de Cássia e </w:t>
      </w:r>
      <w:r w:rsidR="00235B5E">
        <w:rPr>
          <w:rFonts w:ascii="Arial" w:hAnsi="Arial" w:cs="Arial"/>
          <w:sz w:val="24"/>
          <w:szCs w:val="24"/>
        </w:rPr>
        <w:t xml:space="preserve">o </w:t>
      </w:r>
      <w:r w:rsidR="00D001A1">
        <w:rPr>
          <w:rFonts w:ascii="Arial" w:hAnsi="Arial" w:cs="Arial"/>
          <w:sz w:val="24"/>
          <w:szCs w:val="24"/>
        </w:rPr>
        <w:t xml:space="preserve">CIEP Renato Pedroso no Parque Residencial do Lago, e constatando diversos indícios e novos relatos </w:t>
      </w:r>
      <w:r w:rsidR="00C910EB">
        <w:rPr>
          <w:rFonts w:ascii="Arial" w:hAnsi="Arial" w:cs="Arial"/>
          <w:sz w:val="24"/>
          <w:szCs w:val="24"/>
        </w:rPr>
        <w:t>destes acontecimentos.</w:t>
      </w:r>
      <w:bookmarkStart w:id="0" w:name="_GoBack"/>
      <w:bookmarkEnd w:id="0"/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910EB">
        <w:rPr>
          <w:rFonts w:ascii="Arial" w:hAnsi="Arial" w:cs="Arial"/>
          <w:sz w:val="24"/>
          <w:szCs w:val="24"/>
        </w:rPr>
        <w:t>A Administração Municipal tem conhecimento do mencionado neste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C910EB">
        <w:rPr>
          <w:rFonts w:ascii="Arial" w:hAnsi="Arial" w:cs="Arial"/>
          <w:sz w:val="24"/>
          <w:szCs w:val="24"/>
        </w:rPr>
        <w:t>Existem ocorrências registradas em patrimônios públicos</w:t>
      </w:r>
      <w:r>
        <w:rPr>
          <w:rFonts w:ascii="Arial" w:hAnsi="Arial" w:cs="Arial"/>
          <w:sz w:val="24"/>
          <w:szCs w:val="24"/>
        </w:rPr>
        <w:t>?</w:t>
      </w:r>
    </w:p>
    <w:p w:rsidR="00E738B0" w:rsidRDefault="00E738B0" w:rsidP="00A97086">
      <w:pPr>
        <w:ind w:firstLine="1440"/>
        <w:jc w:val="both"/>
        <w:rPr>
          <w:rFonts w:ascii="Arial" w:hAnsi="Arial" w:cs="Arial"/>
        </w:rPr>
      </w:pPr>
    </w:p>
    <w:p w:rsidR="00C910EB" w:rsidRDefault="00C910E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Caso resposta positiva </w:t>
      </w:r>
      <w:r w:rsidR="00C910EB">
        <w:rPr>
          <w:rFonts w:ascii="Arial" w:hAnsi="Arial" w:cs="Arial"/>
          <w:sz w:val="24"/>
          <w:szCs w:val="24"/>
        </w:rPr>
        <w:t>na questão 2°, Onde</w:t>
      </w:r>
      <w:r>
        <w:rPr>
          <w:rFonts w:ascii="Arial" w:hAnsi="Arial" w:cs="Arial"/>
          <w:sz w:val="24"/>
          <w:szCs w:val="24"/>
        </w:rPr>
        <w:t>?</w:t>
      </w:r>
      <w:r w:rsidR="00C910EB">
        <w:rPr>
          <w:rFonts w:ascii="Arial" w:hAnsi="Arial" w:cs="Arial"/>
          <w:sz w:val="24"/>
          <w:szCs w:val="24"/>
        </w:rPr>
        <w:t xml:space="preserve"> Quando?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C910EB">
        <w:rPr>
          <w:rFonts w:ascii="Arial" w:hAnsi="Arial" w:cs="Arial"/>
          <w:sz w:val="24"/>
          <w:szCs w:val="24"/>
        </w:rPr>
        <w:t>Caso resposta positiva na questão 2°, Quais foram as medidas de prevenção adotadas pela Administração Municipal</w:t>
      </w:r>
      <w:r>
        <w:rPr>
          <w:rFonts w:ascii="Arial" w:hAnsi="Arial" w:cs="Arial"/>
          <w:sz w:val="24"/>
          <w:szCs w:val="24"/>
        </w:rPr>
        <w:t>?</w:t>
      </w:r>
    </w:p>
    <w:p w:rsidR="00C910EB" w:rsidRDefault="00C910E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0EB" w:rsidRDefault="00C910E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5°) Quantos vigilantes patrimoniais tem em atividade </w:t>
      </w:r>
      <w:r>
        <w:rPr>
          <w:rFonts w:ascii="Arial" w:hAnsi="Arial" w:cs="Arial"/>
          <w:sz w:val="24"/>
          <w:szCs w:val="24"/>
        </w:rPr>
        <w:t>nosso município</w:t>
      </w:r>
      <w:r>
        <w:rPr>
          <w:rFonts w:ascii="Arial" w:hAnsi="Arial" w:cs="Arial"/>
          <w:sz w:val="24"/>
          <w:szCs w:val="24"/>
        </w:rPr>
        <w:t>?</w:t>
      </w:r>
    </w:p>
    <w:p w:rsidR="00235B5E" w:rsidRDefault="00235B5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B5E" w:rsidRDefault="00235B5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B5E" w:rsidRPr="00E738B0" w:rsidRDefault="00235B5E" w:rsidP="00235B5E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216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E738B0">
        <w:rPr>
          <w:rFonts w:ascii="Arial" w:hAnsi="Arial" w:cs="Arial"/>
        </w:rPr>
        <w:t xml:space="preserve"> - pg. 02/02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235B5E">
      <w:pPr>
        <w:ind w:firstLine="1440"/>
        <w:rPr>
          <w:rFonts w:ascii="Arial" w:hAnsi="Arial" w:cs="Arial"/>
          <w:sz w:val="24"/>
          <w:szCs w:val="24"/>
        </w:rPr>
      </w:pPr>
      <w:r w:rsidRPr="00235B5E">
        <w:rPr>
          <w:rFonts w:ascii="Arial" w:hAnsi="Arial" w:cs="Arial"/>
          <w:sz w:val="24"/>
          <w:szCs w:val="24"/>
        </w:rPr>
        <w:t>6°) É possível buscar alternativas visando-se aumentar o número de vigilantes patrimoniais e com isso garantir mais segurança e proteção do patrimônios públicos em nosso município?</w:t>
      </w: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7°) Destacar outras informações que julgar necessárias.</w:t>
      </w: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Pr="00C355D1" w:rsidRDefault="00235B5E" w:rsidP="00235B5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P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235B5E" w:rsidRPr="00C355D1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35B5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87" w:rsidRDefault="003F4687">
      <w:r>
        <w:separator/>
      </w:r>
    </w:p>
  </w:endnote>
  <w:endnote w:type="continuationSeparator" w:id="0">
    <w:p w:rsidR="003F4687" w:rsidRDefault="003F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87" w:rsidRDefault="003F4687">
      <w:r>
        <w:separator/>
      </w:r>
    </w:p>
  </w:footnote>
  <w:footnote w:type="continuationSeparator" w:id="0">
    <w:p w:rsidR="003F4687" w:rsidRDefault="003F4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5B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df7ff95b3c46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35B5E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4687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910EB"/>
    <w:rsid w:val="00CD613B"/>
    <w:rsid w:val="00D001A1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d5285b-d6f2-4e37-8e52-f8b7791a6ceb.png" Id="Rc92f53160b7847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ed5285b-d6f2-4e37-8e52-f8b7791a6ceb.png" Id="R66df7ff95b3c46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2018-02-09T18:04:00Z</dcterms:created>
  <dcterms:modified xsi:type="dcterms:W3CDTF">2018-02-09T18:04:00Z</dcterms:modified>
</cp:coreProperties>
</file>