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7D46B4">
        <w:rPr>
          <w:rFonts w:ascii="Arial" w:hAnsi="Arial" w:cs="Arial"/>
          <w:sz w:val="24"/>
          <w:szCs w:val="24"/>
        </w:rPr>
        <w:t>s</w:t>
      </w:r>
      <w:r w:rsidR="00425F83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425F83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proofErr w:type="gramEnd"/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7D46B4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7D46B4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7D46B4">
        <w:rPr>
          <w:rFonts w:ascii="Arial" w:hAnsi="Arial" w:cs="Arial"/>
          <w:sz w:val="24"/>
          <w:szCs w:val="24"/>
        </w:rPr>
        <w:t>Av. Mogi-Guaçu</w:t>
      </w:r>
      <w:r w:rsidR="00425F83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 xml:space="preserve">Defronte </w:t>
      </w:r>
      <w:r w:rsidR="00425F83">
        <w:rPr>
          <w:rFonts w:ascii="Arial" w:hAnsi="Arial" w:cs="Arial"/>
          <w:sz w:val="24"/>
          <w:szCs w:val="24"/>
        </w:rPr>
        <w:t>ao Condomínio Terras de São Pedro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425F83">
        <w:rPr>
          <w:rFonts w:ascii="Arial" w:hAnsi="Arial" w:cs="Arial"/>
          <w:sz w:val="24"/>
          <w:szCs w:val="24"/>
        </w:rPr>
        <w:t xml:space="preserve">lâmpadas de </w:t>
      </w:r>
      <w:proofErr w:type="gramStart"/>
      <w:r w:rsidR="00425F83">
        <w:rPr>
          <w:rFonts w:ascii="Arial" w:hAnsi="Arial" w:cs="Arial"/>
          <w:sz w:val="24"/>
          <w:szCs w:val="24"/>
        </w:rPr>
        <w:t>2</w:t>
      </w:r>
      <w:proofErr w:type="gramEnd"/>
      <w:r w:rsidR="007D46B4" w:rsidRPr="007D46B4">
        <w:rPr>
          <w:rFonts w:ascii="Arial" w:hAnsi="Arial" w:cs="Arial"/>
          <w:sz w:val="24"/>
          <w:szCs w:val="24"/>
        </w:rPr>
        <w:t xml:space="preserve"> postes localizados </w:t>
      </w:r>
      <w:r w:rsidR="00425F83" w:rsidRPr="00425F83">
        <w:rPr>
          <w:rFonts w:ascii="Arial" w:hAnsi="Arial" w:cs="Arial"/>
          <w:sz w:val="24"/>
          <w:szCs w:val="24"/>
        </w:rPr>
        <w:t>Av.</w:t>
      </w:r>
      <w:r w:rsidR="00425F83">
        <w:rPr>
          <w:rFonts w:ascii="Arial" w:hAnsi="Arial" w:cs="Arial"/>
          <w:sz w:val="24"/>
          <w:szCs w:val="24"/>
        </w:rPr>
        <w:t xml:space="preserve"> Mogi-Guaçu, Defronte ao Condomí</w:t>
      </w:r>
      <w:r w:rsidR="00425F83" w:rsidRPr="00425F83">
        <w:rPr>
          <w:rFonts w:ascii="Arial" w:hAnsi="Arial" w:cs="Arial"/>
          <w:sz w:val="24"/>
          <w:szCs w:val="24"/>
        </w:rPr>
        <w:t>nio Terras de São Pedro, no bairro Jardim das Laranjeiras</w:t>
      </w:r>
      <w:r w:rsidR="00425F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a troca de lâmpada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do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poste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localizado</w:t>
      </w:r>
      <w:r w:rsidR="007D46B4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7D46B4">
        <w:rPr>
          <w:rFonts w:ascii="Arial" w:hAnsi="Arial" w:cs="Arial"/>
        </w:rPr>
        <w:t>s</w:t>
      </w:r>
      <w:r w:rsidR="00156CAC">
        <w:rPr>
          <w:rFonts w:ascii="Arial" w:hAnsi="Arial" w:cs="Arial"/>
        </w:rPr>
        <w:t xml:space="preserve"> </w:t>
      </w:r>
      <w:r w:rsidR="007D46B4">
        <w:rPr>
          <w:rFonts w:ascii="Arial" w:hAnsi="Arial" w:cs="Arial"/>
        </w:rPr>
        <w:t>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7D46B4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46B4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46B4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D46B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8b6f6a26e541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25F83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7D46B4"/>
    <w:rsid w:val="008B46BC"/>
    <w:rsid w:val="00960A8A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a65c05-bd14-4005-aa1f-f93286e9f2b7.png" Id="Ra8afb2c04d2848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a65c05-bd14-4005-aa1f-f93286e9f2b7.png" Id="Rf28b6f6a26e541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2018-02-06T13:18:00Z</dcterms:created>
  <dcterms:modified xsi:type="dcterms:W3CDTF">2018-02-06T13:18:00Z</dcterms:modified>
</cp:coreProperties>
</file>