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7D46B4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7D46B4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7D46B4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7D46B4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D46B4">
        <w:rPr>
          <w:rFonts w:ascii="Arial" w:hAnsi="Arial" w:cs="Arial"/>
          <w:sz w:val="24"/>
          <w:szCs w:val="24"/>
        </w:rPr>
        <w:t>Av. Mogi-Guaçu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7D46B4">
        <w:rPr>
          <w:rFonts w:ascii="Arial" w:hAnsi="Arial" w:cs="Arial"/>
          <w:sz w:val="24"/>
          <w:szCs w:val="24"/>
        </w:rPr>
        <w:t>s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7D46B4">
        <w:rPr>
          <w:rFonts w:ascii="Arial" w:hAnsi="Arial" w:cs="Arial"/>
          <w:sz w:val="24"/>
          <w:szCs w:val="24"/>
        </w:rPr>
        <w:t>749, 805, 614 e 1486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bookmarkEnd w:id="0"/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7D46B4" w:rsidRPr="007D46B4">
        <w:rPr>
          <w:rFonts w:ascii="Arial" w:hAnsi="Arial" w:cs="Arial"/>
          <w:sz w:val="24"/>
          <w:szCs w:val="24"/>
        </w:rPr>
        <w:t>lâmpadas dos postes localizados na Av. Mogi-Guaçu, Defronte aos nº 749, 805, 614 e 1486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</w:t>
      </w:r>
      <w:r w:rsidR="00960A8A">
        <w:rPr>
          <w:rFonts w:ascii="Arial" w:hAnsi="Arial" w:cs="Arial"/>
          <w:sz w:val="24"/>
          <w:szCs w:val="24"/>
        </w:rPr>
        <w:t>Laranjeiras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a troca de lâmpada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do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poste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localizado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7D46B4">
        <w:rPr>
          <w:rFonts w:ascii="Arial" w:hAnsi="Arial" w:cs="Arial"/>
        </w:rPr>
        <w:t>s</w:t>
      </w:r>
      <w:r w:rsidR="00156CAC">
        <w:rPr>
          <w:rFonts w:ascii="Arial" w:hAnsi="Arial" w:cs="Arial"/>
        </w:rPr>
        <w:t xml:space="preserve"> </w:t>
      </w:r>
      <w:r w:rsidR="007D46B4">
        <w:rPr>
          <w:rFonts w:ascii="Arial" w:hAnsi="Arial" w:cs="Arial"/>
        </w:rPr>
        <w:t>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7D46B4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6B4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46B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D46B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202472c6d047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7D46B4"/>
    <w:rsid w:val="008B46BC"/>
    <w:rsid w:val="00960A8A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4db266-3e09-4e2e-8fda-f1648772c505.png" Id="R20e927c3adf44a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4db266-3e09-4e2e-8fda-f1648772c505.png" Id="R42202472c6d047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2018-02-06T13:04:00Z</dcterms:created>
  <dcterms:modified xsi:type="dcterms:W3CDTF">2018-02-06T13:04:00Z</dcterms:modified>
</cp:coreProperties>
</file>