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1178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E7160D">
        <w:rPr>
          <w:rFonts w:ascii="Arial" w:hAnsi="Arial" w:cs="Arial"/>
          <w:sz w:val="24"/>
          <w:szCs w:val="24"/>
        </w:rPr>
        <w:t xml:space="preserve">ao conserto de </w:t>
      </w:r>
      <w:proofErr w:type="gramStart"/>
      <w:r w:rsidR="00B11B83">
        <w:rPr>
          <w:rFonts w:ascii="Arial" w:hAnsi="Arial" w:cs="Arial"/>
          <w:sz w:val="24"/>
          <w:szCs w:val="24"/>
        </w:rPr>
        <w:t>2</w:t>
      </w:r>
      <w:proofErr w:type="gramEnd"/>
      <w:r w:rsidR="00B11B83">
        <w:rPr>
          <w:rFonts w:ascii="Arial" w:hAnsi="Arial" w:cs="Arial"/>
          <w:sz w:val="24"/>
          <w:szCs w:val="24"/>
        </w:rPr>
        <w:t xml:space="preserve"> </w:t>
      </w:r>
      <w:r w:rsidR="00E7160D">
        <w:rPr>
          <w:rFonts w:ascii="Arial" w:hAnsi="Arial" w:cs="Arial"/>
          <w:sz w:val="24"/>
          <w:szCs w:val="24"/>
        </w:rPr>
        <w:t>buraco</w:t>
      </w:r>
      <w:r w:rsidR="00B11B83">
        <w:rPr>
          <w:rFonts w:ascii="Arial" w:hAnsi="Arial" w:cs="Arial"/>
          <w:sz w:val="24"/>
          <w:szCs w:val="24"/>
        </w:rPr>
        <w:t>s</w:t>
      </w:r>
      <w:r w:rsidR="00E7160D">
        <w:rPr>
          <w:rFonts w:ascii="Arial" w:hAnsi="Arial" w:cs="Arial"/>
          <w:sz w:val="24"/>
          <w:szCs w:val="24"/>
        </w:rPr>
        <w:t xml:space="preserve"> na Av. Alonso Keese Dodson </w:t>
      </w:r>
      <w:r w:rsidR="00B11B83">
        <w:rPr>
          <w:rFonts w:ascii="Arial" w:hAnsi="Arial" w:cs="Arial"/>
          <w:sz w:val="24"/>
          <w:szCs w:val="24"/>
        </w:rPr>
        <w:t xml:space="preserve">defronte o nº 300 </w:t>
      </w:r>
      <w:r w:rsidR="00E7160D">
        <w:rPr>
          <w:rFonts w:ascii="Arial" w:hAnsi="Arial" w:cs="Arial"/>
          <w:sz w:val="24"/>
          <w:szCs w:val="24"/>
        </w:rPr>
        <w:t xml:space="preserve">no Planalto do Sol II. </w:t>
      </w:r>
      <w:r w:rsidR="00DC5034">
        <w:rPr>
          <w:rFonts w:ascii="Arial" w:hAnsi="Arial" w:cs="Arial"/>
          <w:sz w:val="24"/>
          <w:szCs w:val="24"/>
        </w:rPr>
        <w:t xml:space="preserve"> </w:t>
      </w:r>
      <w:r w:rsidR="00EA3460">
        <w:rPr>
          <w:rFonts w:ascii="Arial" w:hAnsi="Arial" w:cs="Arial"/>
          <w:sz w:val="24"/>
          <w:szCs w:val="24"/>
        </w:rPr>
        <w:t xml:space="preserve">(Foto anexa) 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E7160D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E7160D">
        <w:rPr>
          <w:rFonts w:ascii="Arial" w:hAnsi="Arial" w:cs="Arial"/>
          <w:sz w:val="24"/>
          <w:szCs w:val="24"/>
        </w:rPr>
        <w:t>ao conserto de</w:t>
      </w:r>
      <w:r w:rsidR="00B11B8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11B83">
        <w:rPr>
          <w:rFonts w:ascii="Arial" w:hAnsi="Arial" w:cs="Arial"/>
          <w:sz w:val="24"/>
          <w:szCs w:val="24"/>
        </w:rPr>
        <w:t>2</w:t>
      </w:r>
      <w:proofErr w:type="gramEnd"/>
      <w:r w:rsidR="00E7160D">
        <w:rPr>
          <w:rFonts w:ascii="Arial" w:hAnsi="Arial" w:cs="Arial"/>
          <w:sz w:val="24"/>
          <w:szCs w:val="24"/>
        </w:rPr>
        <w:t xml:space="preserve"> buraco</w:t>
      </w:r>
      <w:r w:rsidR="00B11B83">
        <w:rPr>
          <w:rFonts w:ascii="Arial" w:hAnsi="Arial" w:cs="Arial"/>
          <w:sz w:val="24"/>
          <w:szCs w:val="24"/>
        </w:rPr>
        <w:t>s n</w:t>
      </w:r>
      <w:r w:rsidR="00E7160D">
        <w:rPr>
          <w:rFonts w:ascii="Arial" w:hAnsi="Arial" w:cs="Arial"/>
          <w:sz w:val="24"/>
          <w:szCs w:val="24"/>
        </w:rPr>
        <w:t>a Av. Alonso Keese Dodson</w:t>
      </w:r>
      <w:r w:rsidR="00B11B83">
        <w:rPr>
          <w:rFonts w:ascii="Arial" w:hAnsi="Arial" w:cs="Arial"/>
          <w:sz w:val="24"/>
          <w:szCs w:val="24"/>
        </w:rPr>
        <w:t xml:space="preserve"> defronte o nº 300</w:t>
      </w:r>
      <w:r w:rsidR="00E7160D">
        <w:rPr>
          <w:rFonts w:ascii="Arial" w:hAnsi="Arial" w:cs="Arial"/>
          <w:sz w:val="24"/>
          <w:szCs w:val="24"/>
        </w:rPr>
        <w:t xml:space="preserve"> no Planalto do Sol II.</w:t>
      </w:r>
    </w:p>
    <w:p w:rsidR="00E7160D" w:rsidRDefault="00E7160D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AC7893">
        <w:rPr>
          <w:rFonts w:ascii="Arial" w:hAnsi="Arial" w:cs="Arial"/>
          <w:sz w:val="24"/>
          <w:szCs w:val="24"/>
        </w:rPr>
        <w:t xml:space="preserve">da forma que se encontra </w:t>
      </w:r>
      <w:r w:rsidR="00E7160D">
        <w:rPr>
          <w:rFonts w:ascii="Arial" w:hAnsi="Arial" w:cs="Arial"/>
          <w:sz w:val="24"/>
          <w:szCs w:val="24"/>
        </w:rPr>
        <w:t>está causando transtornos, riscos de acidentes e podendo danificar os veículos.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41A37">
        <w:rPr>
          <w:rFonts w:ascii="Arial" w:hAnsi="Arial" w:cs="Arial"/>
          <w:sz w:val="24"/>
          <w:szCs w:val="24"/>
        </w:rPr>
        <w:t>0</w:t>
      </w:r>
      <w:r w:rsidR="00C73D2F">
        <w:rPr>
          <w:rFonts w:ascii="Arial" w:hAnsi="Arial" w:cs="Arial"/>
          <w:sz w:val="24"/>
          <w:szCs w:val="24"/>
        </w:rPr>
        <w:t>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D41A37">
        <w:rPr>
          <w:rFonts w:ascii="Arial" w:hAnsi="Arial" w:cs="Arial"/>
          <w:sz w:val="24"/>
          <w:szCs w:val="24"/>
        </w:rPr>
        <w:t>Fevereiro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D2508">
        <w:rPr>
          <w:rFonts w:ascii="Arial" w:hAnsi="Arial" w:cs="Arial"/>
          <w:sz w:val="24"/>
          <w:szCs w:val="24"/>
        </w:rPr>
        <w:t>-</w:t>
      </w:r>
    </w:p>
    <w:p w:rsidR="009D2508" w:rsidRDefault="009D250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03DCD" w:rsidRDefault="00D03DCD" w:rsidP="00D03DCD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7160D" w:rsidRDefault="00E7160D" w:rsidP="00D03DCD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7160D" w:rsidRDefault="00E7160D" w:rsidP="00D03DCD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7160D" w:rsidRDefault="00E7160D" w:rsidP="00D03DCD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11B83" w:rsidRDefault="00B11B83" w:rsidP="00D03DCD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7160D" w:rsidRDefault="00B11B83" w:rsidP="00D03DCD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40BB772" wp14:editId="18688D03">
            <wp:extent cx="3857625" cy="6858000"/>
            <wp:effectExtent l="0" t="0" r="9525" b="0"/>
            <wp:docPr id="3" name="Imagem 3" descr="https://scontent.fgig1-4.fna.fbcdn.net/v/t34.0-12/27591718_1876923395651729_724861704_n.jpg?oh=3dedf7a17ac3ee9198ed18f89359895d&amp;oe=5A76F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gig1-4.fna.fbcdn.net/v/t34.0-12/27591718_1876923395651729_724861704_n.jpg?oh=3dedf7a17ac3ee9198ed18f89359895d&amp;oe=5A76F2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B83" w:rsidRDefault="00B11B83" w:rsidP="00D03DCD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11B83" w:rsidRDefault="00B11B83" w:rsidP="00D03DCD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ao conserto de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buracos na Av. Alonso Keese Dodson defronte o nº 300 no Planalto do Sol II.  </w:t>
      </w:r>
      <w:bookmarkStart w:id="0" w:name="_GoBack"/>
      <w:bookmarkEnd w:id="0"/>
    </w:p>
    <w:sectPr w:rsidR="00B11B83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BB88B2" wp14:editId="7A77DD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763A05" wp14:editId="499CBE3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63E0F" wp14:editId="1327BD0A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26337c107c409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2508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17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1B83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3D2F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3DCD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1A37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86AF5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C5034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160D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460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7e29e597-52f0-45dc-a139-b4659ba6bd6a.png" Id="R8e29e42f224542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7e29e597-52f0-45dc-a139-b4659ba6bd6a.png" Id="R9626337c107c40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A97A-FFF7-4F31-A543-BCAE1A17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</Pages>
  <Words>147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471</cp:revision>
  <cp:lastPrinted>2014-10-17T18:19:00Z</cp:lastPrinted>
  <dcterms:created xsi:type="dcterms:W3CDTF">2014-01-16T16:53:00Z</dcterms:created>
  <dcterms:modified xsi:type="dcterms:W3CDTF">2018-02-02T11:40:00Z</dcterms:modified>
</cp:coreProperties>
</file>