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E266C0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5969/2013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limpeza de área e roçagem de mato em terreno da municipalidade, localizado na Avenida </w:t>
      </w:r>
      <w:proofErr w:type="spellStart"/>
      <w:r>
        <w:rPr>
          <w:rFonts w:ascii="Arial" w:hAnsi="Arial" w:cs="Arial"/>
          <w:sz w:val="24"/>
          <w:szCs w:val="24"/>
        </w:rPr>
        <w:t>Rafard</w:t>
      </w:r>
      <w:proofErr w:type="spellEnd"/>
      <w:r>
        <w:rPr>
          <w:rFonts w:ascii="Arial" w:hAnsi="Arial" w:cs="Arial"/>
          <w:sz w:val="24"/>
          <w:szCs w:val="24"/>
        </w:rPr>
        <w:t xml:space="preserve"> no bairro São Joaquim.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limpeza de área e roçagem de mato em terreno da municipalidade, e pintura da guia localizado na Avenida Rafar, a partir do nº 9 até nº 99 e do nº 673 ao nº 703, no bairro São Joaquim, neste município. </w:t>
      </w: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33593" w:rsidRDefault="00E33593" w:rsidP="00E335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</w:t>
      </w:r>
      <w:r>
        <w:rPr>
          <w:rFonts w:ascii="Arial" w:hAnsi="Arial" w:cs="Arial"/>
          <w:sz w:val="24"/>
          <w:szCs w:val="24"/>
        </w:rPr>
        <w:t>reador cobrando providências em relação à possibilidade de limpeza de área e roçagem de mato na via acima mencionada.</w:t>
      </w: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há uma extensão de terreno da prefeitura que se encontra totalmente abandonado, com acumulo de lixos, entulhos e mato alto, o que traz grandes transtornos aos moradores da via.</w:t>
      </w:r>
    </w:p>
    <w:p w:rsidR="00E33593" w:rsidRPr="00CF7F49" w:rsidRDefault="00E33593" w:rsidP="00E3359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CCB">
        <w:rPr>
          <w:rFonts w:ascii="Arial" w:hAnsi="Arial" w:cs="Arial"/>
          <w:sz w:val="24"/>
          <w:szCs w:val="24"/>
        </w:rPr>
        <w:t>0</w:t>
      </w:r>
      <w:r w:rsidR="00E3359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5CC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CA5CC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A5CCB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A5CCB" w:rsidRPr="00C355D1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CA5CCB" w:rsidRPr="00EF1582" w:rsidRDefault="00CA5CCB" w:rsidP="00CA5CCB">
      <w:pPr>
        <w:ind w:firstLine="120"/>
        <w:jc w:val="center"/>
        <w:outlineLvl w:val="0"/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A5CCB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FC" w:rsidRDefault="00B65EFC">
      <w:r>
        <w:separator/>
      </w:r>
    </w:p>
  </w:endnote>
  <w:endnote w:type="continuationSeparator" w:id="0">
    <w:p w:rsidR="00B65EFC" w:rsidRDefault="00B6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FC" w:rsidRDefault="00B65EFC">
      <w:r>
        <w:separator/>
      </w:r>
    </w:p>
  </w:footnote>
  <w:footnote w:type="continuationSeparator" w:id="0">
    <w:p w:rsidR="00B65EFC" w:rsidRDefault="00B6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44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441A" w:rsidRPr="00A7441A" w:rsidRDefault="00A7441A" w:rsidP="00A744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441A">
                  <w:rPr>
                    <w:rFonts w:ascii="Arial" w:hAnsi="Arial" w:cs="Arial"/>
                    <w:b/>
                  </w:rPr>
                  <w:t>PROTOCOLO Nº: 10935/2013     DATA: 08/11/2013     HORA: 10:59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B7"/>
    <w:rsid w:val="00017A84"/>
    <w:rsid w:val="001B478A"/>
    <w:rsid w:val="001D1394"/>
    <w:rsid w:val="002E545C"/>
    <w:rsid w:val="0033648A"/>
    <w:rsid w:val="00352B0F"/>
    <w:rsid w:val="00373483"/>
    <w:rsid w:val="003D3AA8"/>
    <w:rsid w:val="00454EAC"/>
    <w:rsid w:val="0049057E"/>
    <w:rsid w:val="004B57DB"/>
    <w:rsid w:val="004C67DE"/>
    <w:rsid w:val="00705ABB"/>
    <w:rsid w:val="00953934"/>
    <w:rsid w:val="009F196D"/>
    <w:rsid w:val="00A71CAF"/>
    <w:rsid w:val="00A7441A"/>
    <w:rsid w:val="00A9035B"/>
    <w:rsid w:val="00AB6507"/>
    <w:rsid w:val="00AC1A54"/>
    <w:rsid w:val="00AE702A"/>
    <w:rsid w:val="00B65EFC"/>
    <w:rsid w:val="00CA5CCB"/>
    <w:rsid w:val="00CD613B"/>
    <w:rsid w:val="00CF7F49"/>
    <w:rsid w:val="00D26CB3"/>
    <w:rsid w:val="00E266C0"/>
    <w:rsid w:val="00E3359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