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76D5A">
        <w:rPr>
          <w:rFonts w:ascii="Arial" w:hAnsi="Arial" w:cs="Arial"/>
          <w:sz w:val="24"/>
          <w:szCs w:val="24"/>
        </w:rPr>
        <w:t>João Gilberto Franchi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02663">
        <w:rPr>
          <w:rFonts w:ascii="Arial" w:hAnsi="Arial" w:cs="Arial"/>
          <w:sz w:val="24"/>
          <w:szCs w:val="24"/>
        </w:rPr>
        <w:t>s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602663">
        <w:rPr>
          <w:rFonts w:ascii="Arial" w:hAnsi="Arial" w:cs="Arial"/>
          <w:sz w:val="24"/>
          <w:szCs w:val="24"/>
        </w:rPr>
        <w:t>510 e nº 508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76D5A" w:rsidRPr="00176D5A">
        <w:rPr>
          <w:rFonts w:ascii="Arial" w:hAnsi="Arial" w:cs="Arial"/>
          <w:sz w:val="24"/>
          <w:szCs w:val="24"/>
        </w:rPr>
        <w:t>João Gilberto Franchi, Defronte ao</w:t>
      </w:r>
      <w:r w:rsidR="00602663">
        <w:rPr>
          <w:rFonts w:ascii="Arial" w:hAnsi="Arial" w:cs="Arial"/>
          <w:sz w:val="24"/>
          <w:szCs w:val="24"/>
        </w:rPr>
        <w:t>s</w:t>
      </w:r>
      <w:r w:rsidR="00176D5A" w:rsidRPr="00176D5A">
        <w:rPr>
          <w:rFonts w:ascii="Arial" w:hAnsi="Arial" w:cs="Arial"/>
          <w:sz w:val="24"/>
          <w:szCs w:val="24"/>
        </w:rPr>
        <w:t xml:space="preserve"> nº </w:t>
      </w:r>
      <w:r w:rsidR="00602663">
        <w:rPr>
          <w:rFonts w:ascii="Arial" w:hAnsi="Arial" w:cs="Arial"/>
          <w:sz w:val="24"/>
          <w:szCs w:val="24"/>
        </w:rPr>
        <w:t>510 e nº 508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66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02663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602663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3a70e1f39d419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2663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76360c-485c-41e2-8f28-e83137befd0d.png" Id="R0081fadfe13648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76360c-485c-41e2-8f28-e83137befd0d.png" Id="R743a70e1f39d41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2018-01-16T17:50:00Z</dcterms:created>
  <dcterms:modified xsi:type="dcterms:W3CDTF">2018-01-16T17:50:00Z</dcterms:modified>
</cp:coreProperties>
</file>