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63A" w:rsidRDefault="00AE363A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545DA">
        <w:rPr>
          <w:rFonts w:ascii="Arial" w:hAnsi="Arial" w:cs="Arial"/>
          <w:sz w:val="24"/>
          <w:szCs w:val="24"/>
        </w:rPr>
        <w:t>da disponi</w:t>
      </w:r>
      <w:r w:rsidR="007D46B3">
        <w:rPr>
          <w:rFonts w:ascii="Arial" w:hAnsi="Arial" w:cs="Arial"/>
          <w:sz w:val="24"/>
          <w:szCs w:val="24"/>
        </w:rPr>
        <w:t xml:space="preserve">bilidade de linhas de ônibus </w:t>
      </w:r>
      <w:r w:rsidR="008545DA">
        <w:rPr>
          <w:rFonts w:ascii="Arial" w:hAnsi="Arial" w:cs="Arial"/>
          <w:sz w:val="24"/>
          <w:szCs w:val="24"/>
        </w:rPr>
        <w:t>que concede a isenção integral do pagamento de tarifa aos estudantes do ensino sup</w:t>
      </w:r>
      <w:r w:rsidR="007D46B3">
        <w:rPr>
          <w:rFonts w:ascii="Arial" w:hAnsi="Arial" w:cs="Arial"/>
          <w:sz w:val="24"/>
          <w:szCs w:val="24"/>
        </w:rPr>
        <w:t xml:space="preserve">erior no transporte público, </w:t>
      </w:r>
      <w:r w:rsidR="008545DA">
        <w:rPr>
          <w:rFonts w:ascii="Arial" w:hAnsi="Arial" w:cs="Arial"/>
          <w:sz w:val="24"/>
          <w:szCs w:val="24"/>
        </w:rPr>
        <w:t xml:space="preserve">passageiros </w:t>
      </w:r>
      <w:r w:rsidR="00483121">
        <w:rPr>
          <w:rFonts w:ascii="Arial" w:hAnsi="Arial" w:cs="Arial"/>
          <w:sz w:val="24"/>
          <w:szCs w:val="24"/>
        </w:rPr>
        <w:t>da</w:t>
      </w:r>
      <w:r w:rsidR="008545DA">
        <w:rPr>
          <w:rFonts w:ascii="Arial" w:hAnsi="Arial" w:cs="Arial"/>
          <w:sz w:val="24"/>
          <w:szCs w:val="24"/>
        </w:rPr>
        <w:t xml:space="preserve"> EMTU/SP </w:t>
      </w:r>
      <w:r>
        <w:rPr>
          <w:rFonts w:ascii="Arial" w:hAnsi="Arial" w:cs="Arial"/>
          <w:sz w:val="24"/>
          <w:szCs w:val="24"/>
        </w:rPr>
        <w:t xml:space="preserve">do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8312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educação</w:t>
      </w:r>
      <w:r w:rsidR="00FF3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o disposto no Art. 205</w:t>
      </w:r>
      <w:r w:rsidR="00FF3852">
        <w:rPr>
          <w:rFonts w:ascii="Arial" w:hAnsi="Arial" w:cs="Arial"/>
          <w:sz w:val="24"/>
          <w:szCs w:val="24"/>
        </w:rPr>
        <w:t xml:space="preserve"> da nossa Carta Magna, constitui direito de todo </w:t>
      </w:r>
      <w:r w:rsidR="007D46B3">
        <w:rPr>
          <w:rFonts w:ascii="Arial" w:hAnsi="Arial" w:cs="Arial"/>
          <w:sz w:val="24"/>
          <w:szCs w:val="24"/>
        </w:rPr>
        <w:t>cidadão</w:t>
      </w:r>
      <w:r w:rsidR="00FF3852">
        <w:rPr>
          <w:rFonts w:ascii="Arial" w:hAnsi="Arial" w:cs="Arial"/>
          <w:sz w:val="24"/>
          <w:szCs w:val="24"/>
        </w:rPr>
        <w:t>, devendo o Estado prover condições ao seu pleno exercício;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483121">
        <w:rPr>
          <w:rFonts w:ascii="Arial" w:hAnsi="Arial" w:cs="Arial"/>
          <w:sz w:val="24"/>
          <w:szCs w:val="24"/>
        </w:rPr>
        <w:t xml:space="preserve">é de conhecimento a Lei nº 15.692 de 19 de fevereiro de 2015, </w:t>
      </w:r>
      <w:r w:rsidR="00D81A9F">
        <w:rPr>
          <w:rFonts w:ascii="Arial" w:hAnsi="Arial" w:cs="Arial"/>
          <w:sz w:val="24"/>
          <w:szCs w:val="24"/>
        </w:rPr>
        <w:t xml:space="preserve">com respaldo </w:t>
      </w:r>
      <w:r w:rsidR="00483121">
        <w:rPr>
          <w:rFonts w:ascii="Arial" w:hAnsi="Arial" w:cs="Arial"/>
          <w:sz w:val="24"/>
          <w:szCs w:val="24"/>
        </w:rPr>
        <w:t>no seu artigo 1º que fica</w:t>
      </w:r>
      <w:r w:rsidR="007D46B3">
        <w:rPr>
          <w:rFonts w:ascii="Arial" w:hAnsi="Arial" w:cs="Arial"/>
          <w:sz w:val="24"/>
          <w:szCs w:val="24"/>
        </w:rPr>
        <w:t xml:space="preserve"> o Poder Executivo autorizado </w:t>
      </w:r>
      <w:r w:rsidR="00483121">
        <w:rPr>
          <w:rFonts w:ascii="Arial" w:hAnsi="Arial" w:cs="Arial"/>
          <w:sz w:val="24"/>
          <w:szCs w:val="24"/>
        </w:rPr>
        <w:t xml:space="preserve">conceder isenção integral do pagamento de tarifa </w:t>
      </w:r>
      <w:r w:rsidR="00E33AB8">
        <w:rPr>
          <w:rFonts w:ascii="Arial" w:hAnsi="Arial" w:cs="Arial"/>
          <w:sz w:val="24"/>
          <w:szCs w:val="24"/>
        </w:rPr>
        <w:t>ao estudante</w:t>
      </w:r>
      <w:r w:rsidR="00483121">
        <w:rPr>
          <w:rFonts w:ascii="Arial" w:hAnsi="Arial" w:cs="Arial"/>
          <w:sz w:val="24"/>
          <w:szCs w:val="24"/>
        </w:rPr>
        <w:t xml:space="preserve"> do ensino fundamental, médio e superior nos transportes públicos de passageiros nos serviços gerenciados pela Empresa Metropolitana de Transporte Urbanos de São Paulo</w:t>
      </w:r>
      <w:r w:rsidR="00E33AB8">
        <w:rPr>
          <w:rFonts w:ascii="Arial" w:hAnsi="Arial" w:cs="Arial"/>
          <w:sz w:val="24"/>
          <w:szCs w:val="24"/>
        </w:rPr>
        <w:t xml:space="preserve"> S/A – EMTU/SP, nas regiões Metropolitanas do Estado de São Paulo e, além do mais, na forma regulamentada pelo Decreto 61.134, de 25 de fevereiro de 2015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D46B3">
        <w:rPr>
          <w:rFonts w:ascii="Arial" w:hAnsi="Arial" w:cs="Arial"/>
          <w:sz w:val="24"/>
          <w:szCs w:val="24"/>
        </w:rPr>
        <w:t>este vereador foi procurado</w:t>
      </w:r>
      <w:r w:rsidR="00E33AB8">
        <w:rPr>
          <w:rFonts w:ascii="Arial" w:hAnsi="Arial" w:cs="Arial"/>
          <w:sz w:val="24"/>
          <w:szCs w:val="24"/>
        </w:rPr>
        <w:t xml:space="preserve"> por munícipes </w:t>
      </w:r>
      <w:r w:rsidR="00E63728">
        <w:rPr>
          <w:rFonts w:ascii="Arial" w:hAnsi="Arial" w:cs="Arial"/>
          <w:sz w:val="24"/>
          <w:szCs w:val="24"/>
        </w:rPr>
        <w:t xml:space="preserve">que comprovam baixa renda, </w:t>
      </w:r>
      <w:r w:rsidR="00E33AB8">
        <w:rPr>
          <w:rFonts w:ascii="Arial" w:hAnsi="Arial" w:cs="Arial"/>
          <w:sz w:val="24"/>
          <w:szCs w:val="24"/>
        </w:rPr>
        <w:t xml:space="preserve">solicitaram informações, acerca da disponibilidade de linhas de ônibus para o deslocamento e na forma da lei em que concede a isenção integral do pagamento de tarifa </w:t>
      </w:r>
      <w:r w:rsidR="00D81A9F">
        <w:rPr>
          <w:rFonts w:ascii="Arial" w:hAnsi="Arial" w:cs="Arial"/>
          <w:sz w:val="24"/>
          <w:szCs w:val="24"/>
        </w:rPr>
        <w:t xml:space="preserve">de Santa Bárbara D’Oeste </w:t>
      </w:r>
      <w:r w:rsidR="007D46B3">
        <w:rPr>
          <w:rFonts w:ascii="Arial" w:hAnsi="Arial" w:cs="Arial"/>
          <w:sz w:val="24"/>
          <w:szCs w:val="24"/>
        </w:rPr>
        <w:t>com destino</w:t>
      </w:r>
      <w:r w:rsidR="00D81A9F">
        <w:rPr>
          <w:rFonts w:ascii="Arial" w:hAnsi="Arial" w:cs="Arial"/>
          <w:sz w:val="24"/>
          <w:szCs w:val="24"/>
        </w:rPr>
        <w:t xml:space="preserve"> cidade de Campinas-SP</w:t>
      </w:r>
      <w:r>
        <w:rPr>
          <w:rFonts w:ascii="Arial" w:hAnsi="Arial" w:cs="Arial"/>
          <w:sz w:val="24"/>
          <w:szCs w:val="24"/>
        </w:rPr>
        <w:t>;</w:t>
      </w: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>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11A" w:rsidRDefault="00FF3852" w:rsidP="0054611A">
      <w:pPr>
        <w:ind w:left="14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234D7">
        <w:rPr>
          <w:rFonts w:ascii="Arial" w:hAnsi="Arial" w:cs="Arial"/>
          <w:sz w:val="24"/>
          <w:szCs w:val="24"/>
        </w:rPr>
        <w:t>Em se t</w:t>
      </w:r>
      <w:r w:rsidR="00E63728">
        <w:rPr>
          <w:rFonts w:ascii="Arial" w:hAnsi="Arial" w:cs="Arial"/>
          <w:sz w:val="24"/>
          <w:szCs w:val="24"/>
        </w:rPr>
        <w:t>ratando de munícipe desta urbe</w:t>
      </w:r>
      <w:r w:rsidR="003234D7">
        <w:rPr>
          <w:rFonts w:ascii="Arial" w:hAnsi="Arial" w:cs="Arial"/>
          <w:sz w:val="24"/>
          <w:szCs w:val="24"/>
        </w:rPr>
        <w:t>, qual a linha disponível</w:t>
      </w:r>
      <w:r w:rsidR="00E63728">
        <w:rPr>
          <w:rFonts w:ascii="Arial" w:hAnsi="Arial" w:cs="Arial"/>
          <w:sz w:val="24"/>
          <w:szCs w:val="24"/>
        </w:rPr>
        <w:t xml:space="preserve"> atualmente</w:t>
      </w:r>
      <w:r w:rsidR="003234D7">
        <w:rPr>
          <w:rFonts w:ascii="Arial" w:hAnsi="Arial" w:cs="Arial"/>
          <w:sz w:val="24"/>
          <w:szCs w:val="24"/>
        </w:rPr>
        <w:t>?</w:t>
      </w:r>
    </w:p>
    <w:p w:rsidR="00AE363A" w:rsidRDefault="00AE363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54611A" w:rsidRDefault="0054611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54611A" w:rsidRDefault="0054611A" w:rsidP="0054611A">
      <w:pPr>
        <w:ind w:left="14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 Se negativa</w:t>
      </w:r>
      <w:r w:rsidR="00AE363A">
        <w:rPr>
          <w:rFonts w:ascii="Arial" w:hAnsi="Arial" w:cs="Arial"/>
          <w:sz w:val="24"/>
          <w:szCs w:val="24"/>
        </w:rPr>
        <w:t xml:space="preserve"> a resposta do questionamento 01, ou seja, n</w:t>
      </w:r>
      <w:r>
        <w:rPr>
          <w:rFonts w:ascii="Arial" w:hAnsi="Arial" w:cs="Arial"/>
          <w:sz w:val="24"/>
          <w:szCs w:val="24"/>
        </w:rPr>
        <w:t>ão h</w:t>
      </w:r>
      <w:r w:rsidR="00F3195B">
        <w:rPr>
          <w:rFonts w:ascii="Arial" w:hAnsi="Arial" w:cs="Arial"/>
          <w:sz w:val="24"/>
          <w:szCs w:val="24"/>
        </w:rPr>
        <w:t>avendo disponibilidade</w:t>
      </w:r>
      <w:r>
        <w:rPr>
          <w:rFonts w:ascii="Arial" w:hAnsi="Arial" w:cs="Arial"/>
          <w:sz w:val="24"/>
          <w:szCs w:val="24"/>
        </w:rPr>
        <w:t xml:space="preserve">, </w:t>
      </w:r>
      <w:r w:rsidR="00AE363A">
        <w:rPr>
          <w:rFonts w:ascii="Arial" w:hAnsi="Arial" w:cs="Arial"/>
          <w:sz w:val="24"/>
          <w:szCs w:val="24"/>
        </w:rPr>
        <w:t xml:space="preserve">qual linha/empresa </w:t>
      </w:r>
      <w:r w:rsidR="00F3195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3195B">
        <w:rPr>
          <w:rFonts w:ascii="Arial" w:hAnsi="Arial" w:cs="Arial"/>
          <w:sz w:val="24"/>
          <w:szCs w:val="24"/>
        </w:rPr>
        <w:t>munícipe</w:t>
      </w:r>
      <w:r>
        <w:rPr>
          <w:rFonts w:ascii="Arial" w:hAnsi="Arial" w:cs="Arial"/>
          <w:sz w:val="24"/>
          <w:szCs w:val="24"/>
        </w:rPr>
        <w:t xml:space="preserve"> fica</w:t>
      </w:r>
      <w:r w:rsidR="00F3195B">
        <w:rPr>
          <w:rFonts w:ascii="Arial" w:hAnsi="Arial" w:cs="Arial"/>
          <w:sz w:val="24"/>
          <w:szCs w:val="24"/>
        </w:rPr>
        <w:t xml:space="preserve"> autorizado</w:t>
      </w:r>
      <w:r>
        <w:rPr>
          <w:rFonts w:ascii="Arial" w:hAnsi="Arial" w:cs="Arial"/>
          <w:sz w:val="24"/>
          <w:szCs w:val="24"/>
        </w:rPr>
        <w:t xml:space="preserve"> </w:t>
      </w:r>
      <w:r w:rsidR="00AE363A">
        <w:rPr>
          <w:rFonts w:ascii="Arial" w:hAnsi="Arial" w:cs="Arial"/>
          <w:sz w:val="24"/>
          <w:szCs w:val="24"/>
        </w:rPr>
        <w:t xml:space="preserve">na forma da lei, </w:t>
      </w:r>
      <w:r>
        <w:rPr>
          <w:rFonts w:ascii="Arial" w:hAnsi="Arial" w:cs="Arial"/>
          <w:sz w:val="24"/>
          <w:szCs w:val="24"/>
        </w:rPr>
        <w:t>a utilizar o transporte</w:t>
      </w:r>
      <w:r w:rsidR="00F3195B">
        <w:rPr>
          <w:rFonts w:ascii="Arial" w:hAnsi="Arial" w:cs="Arial"/>
          <w:sz w:val="24"/>
          <w:szCs w:val="24"/>
        </w:rPr>
        <w:t xml:space="preserve"> vigente? </w:t>
      </w:r>
    </w:p>
    <w:p w:rsidR="0054611A" w:rsidRDefault="0054611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E63728" w:rsidRDefault="00AE363A" w:rsidP="0054611A">
      <w:pPr>
        <w:ind w:left="14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63728">
        <w:rPr>
          <w:rFonts w:ascii="Arial" w:hAnsi="Arial" w:cs="Arial"/>
          <w:sz w:val="24"/>
          <w:szCs w:val="24"/>
        </w:rPr>
        <w:t>º) Qual o procedimento de cadastro do aluno para conceder a isenção integral do pagamento de tarifa, perante a Empresa Metropolitana de Transporte Urbanos de São Paulo S/A – EMTU/SP?</w:t>
      </w:r>
    </w:p>
    <w:p w:rsidR="0054611A" w:rsidRDefault="0054611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54611A">
      <w:pPr>
        <w:ind w:left="1474"/>
        <w:jc w:val="both"/>
        <w:rPr>
          <w:rFonts w:ascii="Arial" w:hAnsi="Arial" w:cs="Arial"/>
          <w:sz w:val="24"/>
          <w:szCs w:val="24"/>
        </w:rPr>
      </w:pPr>
    </w:p>
    <w:p w:rsidR="00E63728" w:rsidRDefault="00AE363A" w:rsidP="0054611A">
      <w:pPr>
        <w:ind w:left="14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3728">
        <w:rPr>
          <w:rFonts w:ascii="Arial" w:hAnsi="Arial" w:cs="Arial"/>
          <w:sz w:val="24"/>
          <w:szCs w:val="24"/>
        </w:rPr>
        <w:t>º) O aluno que comprova</w:t>
      </w:r>
      <w:r w:rsidR="007D46B3">
        <w:rPr>
          <w:rFonts w:ascii="Arial" w:hAnsi="Arial" w:cs="Arial"/>
          <w:sz w:val="24"/>
          <w:szCs w:val="24"/>
        </w:rPr>
        <w:t>r</w:t>
      </w:r>
      <w:r w:rsidR="00E63728">
        <w:rPr>
          <w:rFonts w:ascii="Arial" w:hAnsi="Arial" w:cs="Arial"/>
          <w:sz w:val="24"/>
          <w:szCs w:val="24"/>
        </w:rPr>
        <w:t xml:space="preserve"> baixa renda, conforme o caso em tela e com respaldo na Lei, está isento de quaisquer taxas?</w:t>
      </w:r>
    </w:p>
    <w:p w:rsidR="003234D7" w:rsidRDefault="003234D7" w:rsidP="0054611A">
      <w:pPr>
        <w:ind w:left="1474" w:firstLine="1440"/>
        <w:jc w:val="both"/>
        <w:rPr>
          <w:rFonts w:ascii="Arial" w:hAnsi="Arial" w:cs="Arial"/>
          <w:sz w:val="24"/>
          <w:szCs w:val="24"/>
        </w:rPr>
      </w:pPr>
    </w:p>
    <w:p w:rsidR="00AE363A" w:rsidRDefault="00AE363A" w:rsidP="0054611A">
      <w:pPr>
        <w:ind w:left="1474" w:firstLine="1440"/>
        <w:jc w:val="both"/>
        <w:rPr>
          <w:rFonts w:ascii="Arial" w:hAnsi="Arial" w:cs="Arial"/>
          <w:sz w:val="24"/>
          <w:szCs w:val="24"/>
        </w:rPr>
      </w:pPr>
    </w:p>
    <w:p w:rsidR="00D81A9F" w:rsidRDefault="00D81A9F" w:rsidP="0054611A">
      <w:pPr>
        <w:ind w:left="14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</w:t>
      </w:r>
      <w:r w:rsidR="003234D7">
        <w:rPr>
          <w:rFonts w:ascii="Arial" w:hAnsi="Arial" w:cs="Arial"/>
          <w:sz w:val="24"/>
          <w:szCs w:val="24"/>
        </w:rPr>
        <w:t>rmações que julgar relevantes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1A9F" w:rsidRDefault="00D81A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63728">
        <w:rPr>
          <w:rFonts w:ascii="Arial" w:hAnsi="Arial" w:cs="Arial"/>
          <w:sz w:val="24"/>
          <w:szCs w:val="24"/>
        </w:rPr>
        <w:t>ário “Dr. Tancredo Neves”, em 05 de janeiro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81A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D81A9F" w:rsidRDefault="00FF3852" w:rsidP="00AE36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9F" w:rsidRDefault="00D81A9F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B1469A" wp14:editId="37EE7F00">
            <wp:extent cx="1312545" cy="650875"/>
            <wp:effectExtent l="0" t="0" r="1905" b="0"/>
            <wp:docPr id="4" name="Imagem 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A9F" w:rsidRDefault="00D81A9F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1A9F" w:rsidRDefault="00D81A9F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85" w:rsidRDefault="00572C85">
      <w:r>
        <w:separator/>
      </w:r>
    </w:p>
  </w:endnote>
  <w:endnote w:type="continuationSeparator" w:id="0">
    <w:p w:rsidR="00572C85" w:rsidRDefault="005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85" w:rsidRDefault="00572C85">
      <w:r>
        <w:separator/>
      </w:r>
    </w:p>
  </w:footnote>
  <w:footnote w:type="continuationSeparator" w:id="0">
    <w:p w:rsidR="00572C85" w:rsidRDefault="0057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18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1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18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81ddc70a4e47c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6F6"/>
    <w:rsid w:val="001B478A"/>
    <w:rsid w:val="001D1394"/>
    <w:rsid w:val="003234D7"/>
    <w:rsid w:val="0033648A"/>
    <w:rsid w:val="003437C6"/>
    <w:rsid w:val="00373483"/>
    <w:rsid w:val="003D3AA8"/>
    <w:rsid w:val="00454EAC"/>
    <w:rsid w:val="00483121"/>
    <w:rsid w:val="0049057E"/>
    <w:rsid w:val="004B57DB"/>
    <w:rsid w:val="004C67DE"/>
    <w:rsid w:val="0054611A"/>
    <w:rsid w:val="00572C85"/>
    <w:rsid w:val="00705ABB"/>
    <w:rsid w:val="00794C4F"/>
    <w:rsid w:val="007B1241"/>
    <w:rsid w:val="007D46B3"/>
    <w:rsid w:val="008545DA"/>
    <w:rsid w:val="0096184F"/>
    <w:rsid w:val="009F196D"/>
    <w:rsid w:val="00A71CAF"/>
    <w:rsid w:val="00A9035B"/>
    <w:rsid w:val="00AE363A"/>
    <w:rsid w:val="00AE702A"/>
    <w:rsid w:val="00B9656C"/>
    <w:rsid w:val="00CD613B"/>
    <w:rsid w:val="00CF7F49"/>
    <w:rsid w:val="00D26CB3"/>
    <w:rsid w:val="00D81A9F"/>
    <w:rsid w:val="00E33AB8"/>
    <w:rsid w:val="00E63728"/>
    <w:rsid w:val="00E903BB"/>
    <w:rsid w:val="00EB7D7D"/>
    <w:rsid w:val="00EE7983"/>
    <w:rsid w:val="00F16623"/>
    <w:rsid w:val="00F319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28ae1a-8883-4949-9e81-6f842251769a.png" Id="R92fd0184cfef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928ae1a-8883-4949-9e81-6f842251769a.png" Id="Rc881ddc70a4e47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2018-01-05T11:54:00Z</cp:lastPrinted>
  <dcterms:created xsi:type="dcterms:W3CDTF">2018-01-12T11:13:00Z</dcterms:created>
  <dcterms:modified xsi:type="dcterms:W3CDTF">2018-01-12T11:13:00Z</dcterms:modified>
</cp:coreProperties>
</file>