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poda de árvores,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dos banheiros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C71F02">
        <w:rPr>
          <w:rFonts w:ascii="Arial" w:hAnsi="Arial" w:cs="Arial"/>
          <w:sz w:val="24"/>
          <w:szCs w:val="24"/>
        </w:rPr>
        <w:t>onde se localiza a Praça do Tom Leite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C71F02">
        <w:rPr>
          <w:rFonts w:ascii="Arial" w:hAnsi="Arial" w:cs="Arial"/>
          <w:sz w:val="24"/>
          <w:szCs w:val="24"/>
        </w:rPr>
        <w:t>no Bairro Jardim Esmeralda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>roçagem,</w:t>
      </w:r>
      <w:r w:rsidR="00F74B29">
        <w:rPr>
          <w:rFonts w:ascii="Arial" w:hAnsi="Arial" w:cs="Arial"/>
          <w:sz w:val="24"/>
          <w:szCs w:val="24"/>
        </w:rPr>
        <w:t xml:space="preserve"> </w:t>
      </w:r>
      <w:r w:rsidR="00C71F02">
        <w:rPr>
          <w:rFonts w:ascii="Arial" w:hAnsi="Arial" w:cs="Arial"/>
          <w:sz w:val="24"/>
          <w:szCs w:val="24"/>
        </w:rPr>
        <w:t>poda de árvores, limpeza e manutenção dos banheiros em área publica onde se localiza a Praça do Tom Leite no Bairro Jardim Esmeralda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relataram </w:t>
      </w:r>
      <w:r w:rsidR="00F74B2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pessoas </w:t>
      </w:r>
      <w:proofErr w:type="gramStart"/>
      <w:r>
        <w:rPr>
          <w:rFonts w:ascii="Arial" w:hAnsi="Arial" w:cs="Arial"/>
          <w:sz w:val="24"/>
          <w:szCs w:val="24"/>
        </w:rPr>
        <w:t>estanhas</w:t>
      </w:r>
      <w:proofErr w:type="gramEnd"/>
      <w:r>
        <w:rPr>
          <w:rFonts w:ascii="Arial" w:hAnsi="Arial" w:cs="Arial"/>
          <w:sz w:val="24"/>
          <w:szCs w:val="24"/>
        </w:rPr>
        <w:t xml:space="preserve"> estão frequentemente nesse local, o mato alto </w:t>
      </w:r>
      <w:r w:rsidR="0078372B">
        <w:rPr>
          <w:rFonts w:ascii="Arial" w:hAnsi="Arial" w:cs="Arial"/>
          <w:sz w:val="24"/>
          <w:szCs w:val="24"/>
        </w:rPr>
        <w:t>contribui</w:t>
      </w:r>
      <w:r>
        <w:rPr>
          <w:rFonts w:ascii="Arial" w:hAnsi="Arial" w:cs="Arial"/>
          <w:sz w:val="24"/>
          <w:szCs w:val="24"/>
        </w:rPr>
        <w:t xml:space="preserve"> para o aparecimento de animais peçonhentos, os banheiros estão sem condições de</w:t>
      </w:r>
      <w:r w:rsidR="0078372B">
        <w:rPr>
          <w:rFonts w:ascii="Arial" w:hAnsi="Arial" w:cs="Arial"/>
          <w:sz w:val="24"/>
          <w:szCs w:val="24"/>
        </w:rPr>
        <w:t xml:space="preserve"> uso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72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8372B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3bab702954c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8372B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23f34d-b59e-49c8-abe3-a477cb548ea9.png" Id="Rdc50acd5e6ee4f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23f34d-b59e-49c8-abe3-a477cb548ea9.png" Id="R3ea3bab702954c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BDE9-D7B8-4541-A89F-9E4949BB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2017-01-12T11:00:00Z</dcterms:created>
  <dcterms:modified xsi:type="dcterms:W3CDTF">2017-12-11T15:47:00Z</dcterms:modified>
</cp:coreProperties>
</file>