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E870D0">
        <w:rPr>
          <w:rFonts w:ascii="Arial" w:hAnsi="Arial" w:cs="Arial"/>
          <w:sz w:val="24"/>
          <w:szCs w:val="24"/>
        </w:rPr>
        <w:t xml:space="preserve">Rua Fernando de Assis </w:t>
      </w:r>
      <w:proofErr w:type="spellStart"/>
      <w:r w:rsidR="00E870D0">
        <w:rPr>
          <w:rFonts w:ascii="Arial" w:hAnsi="Arial" w:cs="Arial"/>
          <w:sz w:val="24"/>
          <w:szCs w:val="24"/>
        </w:rPr>
        <w:t>Saes</w:t>
      </w:r>
      <w:proofErr w:type="spellEnd"/>
      <w:r w:rsidR="00551F85">
        <w:rPr>
          <w:rFonts w:ascii="Arial" w:hAnsi="Arial" w:cs="Arial"/>
          <w:sz w:val="24"/>
          <w:szCs w:val="24"/>
        </w:rPr>
        <w:t xml:space="preserve"> esquina com a Rua </w:t>
      </w:r>
      <w:r w:rsidR="00E870D0">
        <w:rPr>
          <w:rFonts w:ascii="Arial" w:hAnsi="Arial" w:cs="Arial"/>
          <w:sz w:val="24"/>
          <w:szCs w:val="24"/>
        </w:rPr>
        <w:t>Duque de Caxias</w:t>
      </w:r>
      <w:r w:rsidR="00551F85">
        <w:rPr>
          <w:rFonts w:ascii="Arial" w:hAnsi="Arial" w:cs="Arial"/>
          <w:sz w:val="24"/>
          <w:szCs w:val="24"/>
        </w:rPr>
        <w:t>,</w:t>
      </w:r>
      <w:r w:rsidR="00603C5E">
        <w:rPr>
          <w:rFonts w:ascii="Arial" w:hAnsi="Arial" w:cs="Arial"/>
          <w:sz w:val="24"/>
          <w:szCs w:val="24"/>
        </w:rPr>
        <w:t xml:space="preserve"> no bairro </w:t>
      </w:r>
      <w:r w:rsidR="00E870D0">
        <w:rPr>
          <w:rFonts w:ascii="Arial" w:hAnsi="Arial" w:cs="Arial"/>
          <w:sz w:val="24"/>
          <w:szCs w:val="24"/>
        </w:rPr>
        <w:t>Vila Borges</w:t>
      </w:r>
      <w:r w:rsidR="00551F85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E870D0">
        <w:rPr>
          <w:rFonts w:ascii="Arial" w:hAnsi="Arial" w:cs="Arial"/>
          <w:sz w:val="24"/>
          <w:szCs w:val="24"/>
        </w:rPr>
        <w:t xml:space="preserve">Rua Fernando de Assis </w:t>
      </w:r>
      <w:proofErr w:type="spellStart"/>
      <w:r w:rsidR="00E870D0">
        <w:rPr>
          <w:rFonts w:ascii="Arial" w:hAnsi="Arial" w:cs="Arial"/>
          <w:sz w:val="24"/>
          <w:szCs w:val="24"/>
        </w:rPr>
        <w:t>Saes</w:t>
      </w:r>
      <w:proofErr w:type="spellEnd"/>
      <w:r w:rsidR="00E870D0">
        <w:rPr>
          <w:rFonts w:ascii="Arial" w:hAnsi="Arial" w:cs="Arial"/>
          <w:sz w:val="24"/>
          <w:szCs w:val="24"/>
        </w:rPr>
        <w:t xml:space="preserve"> esquina com a Rua Duque de Caxias, no bairro Vila Borges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03C5E">
        <w:rPr>
          <w:rFonts w:ascii="Arial" w:hAnsi="Arial" w:cs="Arial"/>
          <w:sz w:val="24"/>
          <w:szCs w:val="24"/>
        </w:rPr>
        <w:t>1</w:t>
      </w:r>
      <w:r w:rsidR="00E870D0">
        <w:rPr>
          <w:rFonts w:ascii="Arial" w:hAnsi="Arial" w:cs="Arial"/>
          <w:sz w:val="24"/>
          <w:szCs w:val="24"/>
        </w:rPr>
        <w:t>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870D0">
        <w:rPr>
          <w:rFonts w:ascii="Arial" w:hAnsi="Arial" w:cs="Arial"/>
          <w:sz w:val="24"/>
          <w:szCs w:val="24"/>
        </w:rPr>
        <w:t>Dezembro</w:t>
      </w:r>
      <w:bookmarkStart w:id="0" w:name="_GoBack"/>
      <w:bookmarkEnd w:id="0"/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c81745953d439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3A83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51F85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03C5E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47DBF"/>
    <w:rsid w:val="00E5258C"/>
    <w:rsid w:val="00E630EA"/>
    <w:rsid w:val="00E85410"/>
    <w:rsid w:val="00E870D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ae2d3d-fc7c-44b5-ad2f-138924a340c6.png" Id="Rf41b8353223c4e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ae2d3d-fc7c-44b5-ad2f-138924a340c6.png" Id="R5ec81745953d43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2017-12-13T18:07:00Z</dcterms:created>
  <dcterms:modified xsi:type="dcterms:W3CDTF">2017-12-13T18:07:00Z</dcterms:modified>
</cp:coreProperties>
</file>