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3649D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9265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qu</w:t>
      </w:r>
      <w:r w:rsidR="003649DC">
        <w:rPr>
          <w:rFonts w:ascii="Arial" w:hAnsi="Arial" w:cs="Arial"/>
          <w:sz w:val="24"/>
          <w:szCs w:val="24"/>
        </w:rPr>
        <w:t>eimada na Rua Itupeva, 135 no Santa Rosa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649DC">
        <w:rPr>
          <w:rFonts w:ascii="Arial" w:hAnsi="Arial" w:cs="Arial"/>
          <w:bCs/>
          <w:sz w:val="24"/>
          <w:szCs w:val="24"/>
        </w:rPr>
        <w:t>e lâmpada queimada na Rua Itupeva, em frente ao nº 135, no Jardim Santa Rosa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3649DC">
        <w:rPr>
          <w:rFonts w:ascii="Arial" w:hAnsi="Arial" w:cs="Arial"/>
          <w:sz w:val="24"/>
          <w:szCs w:val="24"/>
        </w:rPr>
        <w:t>11/12</w:t>
      </w:r>
      <w:bookmarkStart w:id="0" w:name="_GoBack"/>
      <w:bookmarkEnd w:id="0"/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48" w:rsidRDefault="007A6A48">
      <w:r>
        <w:separator/>
      </w:r>
    </w:p>
  </w:endnote>
  <w:endnote w:type="continuationSeparator" w:id="0">
    <w:p w:rsidR="007A6A48" w:rsidRDefault="007A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48" w:rsidRDefault="007A6A48">
      <w:r>
        <w:separator/>
      </w:r>
    </w:p>
  </w:footnote>
  <w:footnote w:type="continuationSeparator" w:id="0">
    <w:p w:rsidR="007A6A48" w:rsidRDefault="007A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84e3f76cfd4e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649DC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40B0A"/>
    <w:rsid w:val="00763505"/>
    <w:rsid w:val="0078398F"/>
    <w:rsid w:val="00792DA9"/>
    <w:rsid w:val="007A6A48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8fd50f-8995-4854-b18e-288fe842dbae.png" Id="Re568fde697114a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8fd50f-8995-4854-b18e-288fe842dbae.png" Id="Rc984e3f76cfd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D718-8A04-4542-BECE-EB4263FD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2017-06-20T19:07:00Z</dcterms:created>
  <dcterms:modified xsi:type="dcterms:W3CDTF">2017-12-11T13:19:00Z</dcterms:modified>
</cp:coreProperties>
</file>