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105F1">
        <w:rPr>
          <w:rFonts w:ascii="Arial" w:hAnsi="Arial" w:cs="Arial"/>
        </w:rPr>
        <w:t>06125</w:t>
      </w:r>
      <w:r>
        <w:rPr>
          <w:rFonts w:ascii="Arial" w:hAnsi="Arial" w:cs="Arial"/>
        </w:rPr>
        <w:t>/</w:t>
      </w:r>
      <w:r w:rsidR="009105F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e</w:t>
      </w:r>
      <w:r w:rsidR="008A49CF">
        <w:rPr>
          <w:rFonts w:ascii="Arial" w:hAnsi="Arial" w:cs="Arial"/>
          <w:sz w:val="24"/>
          <w:szCs w:val="24"/>
        </w:rPr>
        <w:t xml:space="preserve"> roçagem</w:t>
      </w:r>
      <w:r w:rsidR="000053DD">
        <w:rPr>
          <w:rFonts w:ascii="Arial" w:hAnsi="Arial" w:cs="Arial"/>
          <w:sz w:val="24"/>
          <w:szCs w:val="24"/>
        </w:rPr>
        <w:t xml:space="preserve"> de </w:t>
      </w:r>
      <w:r w:rsidR="000053DD" w:rsidRPr="000053DD">
        <w:rPr>
          <w:rFonts w:ascii="Arial" w:hAnsi="Arial" w:cs="Arial"/>
          <w:sz w:val="24"/>
          <w:szCs w:val="24"/>
        </w:rPr>
        <w:t xml:space="preserve">área pública </w:t>
      </w:r>
      <w:r w:rsidR="00536A27">
        <w:rPr>
          <w:rFonts w:ascii="Arial" w:hAnsi="Arial" w:cs="Arial"/>
          <w:sz w:val="24"/>
          <w:szCs w:val="24"/>
        </w:rPr>
        <w:t xml:space="preserve">entre as ruas </w:t>
      </w:r>
      <w:r w:rsidR="00536A27" w:rsidRPr="00536A27">
        <w:rPr>
          <w:rFonts w:ascii="Arial" w:hAnsi="Arial" w:cs="Arial"/>
          <w:sz w:val="24"/>
          <w:szCs w:val="24"/>
        </w:rPr>
        <w:t xml:space="preserve">Maria Tereza Guardiano Ribeiro, Nossa Senhora Aparecida, Gabriel Pereira De Brito </w:t>
      </w:r>
      <w:r w:rsidR="00536A27">
        <w:rPr>
          <w:rFonts w:ascii="Arial" w:hAnsi="Arial" w:cs="Arial"/>
          <w:sz w:val="24"/>
          <w:szCs w:val="24"/>
        </w:rPr>
        <w:t>e</w:t>
      </w:r>
      <w:r w:rsidR="00536A27" w:rsidRPr="00536A27">
        <w:rPr>
          <w:rFonts w:ascii="Arial" w:hAnsi="Arial" w:cs="Arial"/>
          <w:sz w:val="24"/>
          <w:szCs w:val="24"/>
        </w:rPr>
        <w:t xml:space="preserve"> </w:t>
      </w:r>
      <w:r w:rsidR="00536A27">
        <w:rPr>
          <w:rFonts w:ascii="Arial" w:hAnsi="Arial" w:cs="Arial"/>
          <w:sz w:val="24"/>
          <w:szCs w:val="24"/>
        </w:rPr>
        <w:t xml:space="preserve">Avenida </w:t>
      </w:r>
      <w:r w:rsidR="00536A27" w:rsidRPr="00536A27">
        <w:rPr>
          <w:rFonts w:ascii="Arial" w:hAnsi="Arial" w:cs="Arial"/>
          <w:sz w:val="24"/>
          <w:szCs w:val="24"/>
        </w:rPr>
        <w:t xml:space="preserve">Alfredo Contatto, </w:t>
      </w:r>
      <w:r w:rsidR="00536A27">
        <w:rPr>
          <w:rFonts w:ascii="Arial" w:hAnsi="Arial" w:cs="Arial"/>
          <w:sz w:val="24"/>
          <w:szCs w:val="24"/>
        </w:rPr>
        <w:t>no bairro Jardim D</w:t>
      </w:r>
      <w:r w:rsidR="00536A27" w:rsidRPr="00536A27">
        <w:rPr>
          <w:rFonts w:ascii="Arial" w:hAnsi="Arial" w:cs="Arial"/>
          <w:sz w:val="24"/>
          <w:szCs w:val="24"/>
        </w:rPr>
        <w:t xml:space="preserve">ona </w:t>
      </w:r>
      <w:r w:rsidR="00536A27">
        <w:rPr>
          <w:rFonts w:ascii="Arial" w:hAnsi="Arial" w:cs="Arial"/>
          <w:sz w:val="24"/>
          <w:szCs w:val="24"/>
        </w:rPr>
        <w:t>R</w:t>
      </w:r>
      <w:r w:rsidR="00536A27" w:rsidRPr="00536A27">
        <w:rPr>
          <w:rFonts w:ascii="Arial" w:hAnsi="Arial" w:cs="Arial"/>
          <w:sz w:val="24"/>
          <w:szCs w:val="24"/>
        </w:rPr>
        <w:t>egina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0053DD">
        <w:rPr>
          <w:rFonts w:ascii="Arial" w:hAnsi="Arial" w:cs="Arial"/>
        </w:rPr>
        <w:t xml:space="preserve">a limpeza e roçagem de </w:t>
      </w:r>
      <w:r w:rsidR="000053DD" w:rsidRPr="000053DD">
        <w:rPr>
          <w:rFonts w:ascii="Arial" w:hAnsi="Arial" w:cs="Arial"/>
        </w:rPr>
        <w:t xml:space="preserve">área pública </w:t>
      </w:r>
      <w:r w:rsidR="00536A27">
        <w:rPr>
          <w:rFonts w:ascii="Arial" w:hAnsi="Arial" w:cs="Arial"/>
        </w:rPr>
        <w:t xml:space="preserve">entre as ruas </w:t>
      </w:r>
      <w:r w:rsidR="00536A27" w:rsidRPr="00536A27">
        <w:rPr>
          <w:rFonts w:ascii="Arial" w:hAnsi="Arial" w:cs="Arial"/>
        </w:rPr>
        <w:t xml:space="preserve">Maria Tereza Guardiano Ribeiro, Nossa Senhora Aparecida, Gabriel Pereira De Brito </w:t>
      </w:r>
      <w:r w:rsidR="00536A27">
        <w:rPr>
          <w:rFonts w:ascii="Arial" w:hAnsi="Arial" w:cs="Arial"/>
        </w:rPr>
        <w:t>e</w:t>
      </w:r>
      <w:r w:rsidR="00536A27" w:rsidRPr="00536A27">
        <w:rPr>
          <w:rFonts w:ascii="Arial" w:hAnsi="Arial" w:cs="Arial"/>
        </w:rPr>
        <w:t xml:space="preserve"> </w:t>
      </w:r>
      <w:r w:rsidR="00536A27">
        <w:rPr>
          <w:rFonts w:ascii="Arial" w:hAnsi="Arial" w:cs="Arial"/>
        </w:rPr>
        <w:t xml:space="preserve">Avenida </w:t>
      </w:r>
      <w:r w:rsidR="00536A27" w:rsidRPr="00536A27">
        <w:rPr>
          <w:rFonts w:ascii="Arial" w:hAnsi="Arial" w:cs="Arial"/>
        </w:rPr>
        <w:t xml:space="preserve">Alfredo Contatto, </w:t>
      </w:r>
      <w:r w:rsidR="00536A27">
        <w:rPr>
          <w:rFonts w:ascii="Arial" w:hAnsi="Arial" w:cs="Arial"/>
        </w:rPr>
        <w:t>no bairro Jardim D</w:t>
      </w:r>
      <w:r w:rsidR="00536A27" w:rsidRPr="00536A27">
        <w:rPr>
          <w:rFonts w:ascii="Arial" w:hAnsi="Arial" w:cs="Arial"/>
        </w:rPr>
        <w:t xml:space="preserve">ona </w:t>
      </w:r>
      <w:r w:rsidR="00536A27">
        <w:rPr>
          <w:rFonts w:ascii="Arial" w:hAnsi="Arial" w:cs="Arial"/>
        </w:rPr>
        <w:t>R</w:t>
      </w:r>
      <w:r w:rsidR="00536A27" w:rsidRPr="00536A27">
        <w:rPr>
          <w:rFonts w:ascii="Arial" w:hAnsi="Arial" w:cs="Arial"/>
        </w:rPr>
        <w:t>egina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 mato</w:t>
      </w:r>
      <w:r w:rsidR="004279C9">
        <w:rPr>
          <w:rFonts w:ascii="Arial" w:hAnsi="Arial" w:cs="Arial"/>
          <w:lang w:val="pt-BR"/>
        </w:rPr>
        <w:t xml:space="preserve"> alto </w:t>
      </w:r>
      <w:r w:rsidR="00536A27">
        <w:rPr>
          <w:rFonts w:ascii="Arial" w:hAnsi="Arial" w:cs="Arial"/>
          <w:lang w:val="pt-BR"/>
        </w:rPr>
        <w:t>n</w:t>
      </w:r>
      <w:r w:rsidR="00801033">
        <w:rPr>
          <w:rFonts w:ascii="Arial" w:hAnsi="Arial" w:cs="Arial"/>
          <w:lang w:val="pt-BR"/>
        </w:rPr>
        <w:t>o local</w:t>
      </w:r>
      <w:r w:rsidR="00575CB4">
        <w:rPr>
          <w:rFonts w:ascii="Arial" w:hAnsi="Arial" w:cs="Arial"/>
          <w:lang w:val="pt-BR"/>
        </w:rPr>
        <w:t xml:space="preserve"> – fato este que </w:t>
      </w:r>
      <w:r w:rsidR="00195839">
        <w:rPr>
          <w:rFonts w:ascii="Arial" w:hAnsi="Arial" w:cs="Arial"/>
          <w:lang w:val="pt-BR"/>
        </w:rPr>
        <w:t xml:space="preserve">reduz a </w:t>
      </w:r>
      <w:r w:rsidR="00575CB4">
        <w:rPr>
          <w:rFonts w:ascii="Arial" w:hAnsi="Arial" w:cs="Arial"/>
          <w:lang w:val="pt-BR"/>
        </w:rPr>
        <w:t xml:space="preserve">qualidade de vida e </w:t>
      </w:r>
      <w:r w:rsidR="000053DD">
        <w:rPr>
          <w:rFonts w:ascii="Arial" w:hAnsi="Arial" w:cs="Arial"/>
          <w:lang w:val="pt-BR"/>
        </w:rPr>
        <w:t xml:space="preserve">prejudica </w:t>
      </w:r>
      <w:r w:rsidR="00575CB4">
        <w:rPr>
          <w:rFonts w:ascii="Arial" w:hAnsi="Arial" w:cs="Arial"/>
          <w:lang w:val="pt-BR"/>
        </w:rPr>
        <w:t>a convivência comunitária dos moradores residentes no bairro.</w:t>
      </w:r>
      <w:r w:rsidR="006B6880">
        <w:rPr>
          <w:rFonts w:ascii="Arial" w:hAnsi="Arial" w:cs="Arial"/>
          <w:lang w:val="pt-BR"/>
        </w:rPr>
        <w:t xml:space="preserve"> Na referida área pública, está sendo construída uma nova UBS (Unidade Básica de Saúde).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79C9">
        <w:rPr>
          <w:rFonts w:ascii="Arial" w:hAnsi="Arial" w:cs="Arial"/>
          <w:sz w:val="24"/>
          <w:szCs w:val="24"/>
        </w:rPr>
        <w:t>1</w:t>
      </w:r>
      <w:r w:rsidR="006A34EE">
        <w:rPr>
          <w:rFonts w:ascii="Arial" w:hAnsi="Arial" w:cs="Arial"/>
          <w:sz w:val="24"/>
          <w:szCs w:val="24"/>
        </w:rPr>
        <w:t>4</w:t>
      </w:r>
      <w:r w:rsidR="000053DD">
        <w:rPr>
          <w:rFonts w:ascii="Arial" w:hAnsi="Arial" w:cs="Arial"/>
          <w:sz w:val="24"/>
          <w:szCs w:val="24"/>
        </w:rPr>
        <w:t xml:space="preserve"> de 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Pr="00445B89" w:rsidRDefault="009E462A" w:rsidP="006B68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1pt;margin-top:3.35pt;width:37.45pt;height:29.8pt;z-index:251657728">
            <v:imagedata r:id="rId7" o:title="Estrela do PT"/>
          </v:shape>
        </w:pict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646" w:rsidRDefault="00233646">
      <w:r>
        <w:separator/>
      </w:r>
    </w:p>
  </w:endnote>
  <w:endnote w:type="continuationSeparator" w:id="0">
    <w:p w:rsidR="00233646" w:rsidRDefault="0023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646" w:rsidRDefault="00233646">
      <w:r>
        <w:separator/>
      </w:r>
    </w:p>
  </w:footnote>
  <w:footnote w:type="continuationSeparator" w:id="0">
    <w:p w:rsidR="00233646" w:rsidRDefault="00233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6C8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86C85" w:rsidRPr="00A86C85" w:rsidRDefault="00A86C85" w:rsidP="00A86C8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86C85">
                  <w:rPr>
                    <w:rFonts w:ascii="Arial" w:hAnsi="Arial" w:cs="Arial"/>
                    <w:b/>
                  </w:rPr>
                  <w:t>PROTOCOLO Nº: 11177/2013     DATA: 14/11/2013     HORA: 16:25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3DD"/>
    <w:rsid w:val="00017A84"/>
    <w:rsid w:val="00035885"/>
    <w:rsid w:val="00036BE4"/>
    <w:rsid w:val="00046820"/>
    <w:rsid w:val="0007059A"/>
    <w:rsid w:val="000D7D86"/>
    <w:rsid w:val="00122D5C"/>
    <w:rsid w:val="00162F51"/>
    <w:rsid w:val="00195839"/>
    <w:rsid w:val="001B478A"/>
    <w:rsid w:val="001D1394"/>
    <w:rsid w:val="001D1FC3"/>
    <w:rsid w:val="00217145"/>
    <w:rsid w:val="00233646"/>
    <w:rsid w:val="002409AD"/>
    <w:rsid w:val="002657DF"/>
    <w:rsid w:val="00274B5F"/>
    <w:rsid w:val="002961FB"/>
    <w:rsid w:val="002B2DDC"/>
    <w:rsid w:val="002D14CF"/>
    <w:rsid w:val="002E5629"/>
    <w:rsid w:val="002F0BC6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36A27"/>
    <w:rsid w:val="00575CB4"/>
    <w:rsid w:val="00584877"/>
    <w:rsid w:val="005A7115"/>
    <w:rsid w:val="005B1CA0"/>
    <w:rsid w:val="005E1D72"/>
    <w:rsid w:val="00620C51"/>
    <w:rsid w:val="00661630"/>
    <w:rsid w:val="00667301"/>
    <w:rsid w:val="006A34EE"/>
    <w:rsid w:val="006B6880"/>
    <w:rsid w:val="006C59D2"/>
    <w:rsid w:val="006E559A"/>
    <w:rsid w:val="00703988"/>
    <w:rsid w:val="00705ABB"/>
    <w:rsid w:val="00766E3B"/>
    <w:rsid w:val="00770A50"/>
    <w:rsid w:val="0079241B"/>
    <w:rsid w:val="00794224"/>
    <w:rsid w:val="007A442F"/>
    <w:rsid w:val="00801033"/>
    <w:rsid w:val="008245C2"/>
    <w:rsid w:val="008852C3"/>
    <w:rsid w:val="008A49CF"/>
    <w:rsid w:val="008D409B"/>
    <w:rsid w:val="008E08FC"/>
    <w:rsid w:val="008E6241"/>
    <w:rsid w:val="008F23DA"/>
    <w:rsid w:val="009105F1"/>
    <w:rsid w:val="00936B04"/>
    <w:rsid w:val="0094116F"/>
    <w:rsid w:val="00981F44"/>
    <w:rsid w:val="009A7C1A"/>
    <w:rsid w:val="009E462A"/>
    <w:rsid w:val="009F196D"/>
    <w:rsid w:val="00A66D43"/>
    <w:rsid w:val="00A71CAF"/>
    <w:rsid w:val="00A86C85"/>
    <w:rsid w:val="00A9035B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D613B"/>
    <w:rsid w:val="00CE2D14"/>
    <w:rsid w:val="00CE5959"/>
    <w:rsid w:val="00CF7F49"/>
    <w:rsid w:val="00D0016A"/>
    <w:rsid w:val="00D26CB3"/>
    <w:rsid w:val="00D300D7"/>
    <w:rsid w:val="00D71DC5"/>
    <w:rsid w:val="00D83A67"/>
    <w:rsid w:val="00DD22B1"/>
    <w:rsid w:val="00DE02AC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9A000-48C9-4F28-BF3D-587C0B2A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