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quanto à troca de lâmpada queimada localizada na Rua </w:t>
      </w:r>
      <w:r w:rsidR="00AC088E">
        <w:rPr>
          <w:rFonts w:ascii="Arial" w:hAnsi="Arial" w:cs="Arial"/>
          <w:sz w:val="24"/>
          <w:szCs w:val="24"/>
        </w:rPr>
        <w:t>Rússia, ao lado da creche, no Jardim Europa</w:t>
      </w:r>
      <w:r>
        <w:rPr>
          <w:rFonts w:ascii="Arial" w:hAnsi="Arial" w:cs="Arial"/>
          <w:sz w:val="24"/>
          <w:szCs w:val="24"/>
        </w:rPr>
        <w:t xml:space="preserve">.  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 xml:space="preserve">troca de lâmpada queimada localizada na </w:t>
      </w:r>
      <w:r w:rsidR="00AC088E">
        <w:rPr>
          <w:rFonts w:ascii="Arial" w:hAnsi="Arial" w:cs="Arial"/>
          <w:sz w:val="24"/>
          <w:szCs w:val="24"/>
        </w:rPr>
        <w:t>Rua Rússia, 2550, ao lado da creche, no Jardim Europa.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há muito tempo,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614FB5">
        <w:rPr>
          <w:rFonts w:ascii="Arial" w:hAnsi="Arial" w:cs="Arial"/>
          <w:sz w:val="24"/>
          <w:szCs w:val="24"/>
        </w:rPr>
        <w:t>30 de novembro de 2017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C24" w:rsidRDefault="00455C24">
      <w:r>
        <w:separator/>
      </w:r>
    </w:p>
  </w:endnote>
  <w:endnote w:type="continuationSeparator" w:id="0">
    <w:p w:rsidR="00455C24" w:rsidRDefault="0045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C24" w:rsidRDefault="00455C24">
      <w:r>
        <w:separator/>
      </w:r>
    </w:p>
  </w:footnote>
  <w:footnote w:type="continuationSeparator" w:id="0">
    <w:p w:rsidR="00455C24" w:rsidRDefault="0045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7f1bef6592474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55C24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14FB5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A68E8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c185af7-4513-4adf-9e2d-84c625e36860.png" Id="Rd579af9bdae847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c185af7-4513-4adf-9e2d-84c625e36860.png" Id="R0f7f1bef659247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2017-10-06T17:10:00Z</dcterms:created>
  <dcterms:modified xsi:type="dcterms:W3CDTF">2017-11-30T16:14:00Z</dcterms:modified>
</cp:coreProperties>
</file>