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61458A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00D2E">
        <w:rPr>
          <w:rFonts w:ascii="Arial" w:hAnsi="Arial" w:cs="Arial"/>
          <w:sz w:val="24"/>
          <w:szCs w:val="24"/>
        </w:rPr>
        <w:t xml:space="preserve">Avenida </w:t>
      </w:r>
      <w:r w:rsidR="007C0F60">
        <w:rPr>
          <w:rFonts w:ascii="Arial" w:hAnsi="Arial" w:cs="Arial"/>
          <w:sz w:val="24"/>
          <w:szCs w:val="24"/>
        </w:rPr>
        <w:t>Jucelino Kubitschek de Oliveira 860 no Bairro Jardim Amélia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7C0F60">
        <w:rPr>
          <w:rFonts w:ascii="Arial" w:hAnsi="Arial" w:cs="Arial"/>
          <w:sz w:val="24"/>
          <w:szCs w:val="24"/>
        </w:rPr>
        <w:t>Avenida Jucelino Kubitschek de Oliveira 860 no Bairro Jardim Amélia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261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foi procurado por munícipes consta</w:t>
      </w:r>
      <w:r>
        <w:rPr>
          <w:rFonts w:ascii="Arial" w:hAnsi="Arial" w:cs="Arial"/>
        </w:rPr>
        <w:t>ta</w:t>
      </w:r>
      <w:r w:rsidR="00165D14">
        <w:rPr>
          <w:rFonts w:ascii="Arial" w:hAnsi="Arial" w:cs="Arial"/>
        </w:rPr>
        <w:t xml:space="preserve">ndo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613">
        <w:rPr>
          <w:rFonts w:ascii="Arial" w:hAnsi="Arial" w:cs="Arial"/>
          <w:sz w:val="24"/>
          <w:szCs w:val="24"/>
        </w:rPr>
        <w:t>, em 2</w:t>
      </w:r>
      <w:r w:rsidR="007C0F60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0F60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ea4f3f404242d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1458A"/>
    <w:rsid w:val="00705ABB"/>
    <w:rsid w:val="00795881"/>
    <w:rsid w:val="007C0F60"/>
    <w:rsid w:val="009F196D"/>
    <w:rsid w:val="00A35AE9"/>
    <w:rsid w:val="00A71CAF"/>
    <w:rsid w:val="00A9035B"/>
    <w:rsid w:val="00AD2613"/>
    <w:rsid w:val="00AE702A"/>
    <w:rsid w:val="00B63AA3"/>
    <w:rsid w:val="00CD613B"/>
    <w:rsid w:val="00CE75AA"/>
    <w:rsid w:val="00CF7F49"/>
    <w:rsid w:val="00D26CB3"/>
    <w:rsid w:val="00E00D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6de94b-8c24-4010-8ce0-c2c4632be27c.png" Id="R58fee824b2e84f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6de94b-8c24-4010-8ce0-c2c4632be27c.png" Id="Ra9ea4f3f404242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2017-11-29T16:46:00Z</dcterms:modified>
</cp:coreProperties>
</file>