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</w:t>
      </w:r>
      <w:r w:rsidR="00764D3A">
        <w:rPr>
          <w:rFonts w:ascii="Arial" w:hAnsi="Arial" w:cs="Arial"/>
          <w:sz w:val="24"/>
          <w:szCs w:val="24"/>
        </w:rPr>
        <w:t xml:space="preserve">adequação da altura da lombada </w:t>
      </w:r>
      <w:r w:rsidR="00861D1E">
        <w:rPr>
          <w:rFonts w:ascii="Arial" w:hAnsi="Arial" w:cs="Arial"/>
          <w:sz w:val="24"/>
          <w:szCs w:val="24"/>
        </w:rPr>
        <w:t>localizada n</w:t>
      </w:r>
      <w:r w:rsidR="00764D3A">
        <w:rPr>
          <w:rFonts w:ascii="Arial" w:hAnsi="Arial" w:cs="Arial"/>
          <w:sz w:val="24"/>
          <w:szCs w:val="24"/>
        </w:rPr>
        <w:t xml:space="preserve">a Rua Ernesto Naidelice </w:t>
      </w:r>
      <w:r w:rsidR="00861D1E">
        <w:rPr>
          <w:rFonts w:ascii="Arial" w:hAnsi="Arial" w:cs="Arial"/>
          <w:sz w:val="24"/>
          <w:szCs w:val="24"/>
        </w:rPr>
        <w:t>no</w:t>
      </w:r>
      <w:r w:rsidR="00764D3A">
        <w:rPr>
          <w:rFonts w:ascii="Arial" w:hAnsi="Arial" w:cs="Arial"/>
          <w:sz w:val="24"/>
          <w:szCs w:val="24"/>
        </w:rPr>
        <w:t xml:space="preserve"> Jd. Santa Rita de Cássia.</w:t>
      </w:r>
      <w:r w:rsidR="008E68F0">
        <w:rPr>
          <w:rFonts w:ascii="Arial" w:hAnsi="Arial" w:cs="Arial"/>
          <w:sz w:val="24"/>
          <w:szCs w:val="24"/>
        </w:rPr>
        <w:t xml:space="preserve"> </w:t>
      </w:r>
      <w:r w:rsidR="00EE2FF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</w:t>
      </w:r>
      <w:r w:rsidR="00764D3A">
        <w:rPr>
          <w:rFonts w:ascii="Arial" w:hAnsi="Arial" w:cs="Arial"/>
          <w:sz w:val="24"/>
          <w:szCs w:val="24"/>
        </w:rPr>
        <w:t xml:space="preserve">adequação da altura da lombada </w:t>
      </w:r>
      <w:r w:rsidR="00861D1E">
        <w:rPr>
          <w:rFonts w:ascii="Arial" w:hAnsi="Arial" w:cs="Arial"/>
          <w:sz w:val="24"/>
          <w:szCs w:val="24"/>
        </w:rPr>
        <w:t>localizada n</w:t>
      </w:r>
      <w:r w:rsidR="00764D3A">
        <w:rPr>
          <w:rFonts w:ascii="Arial" w:hAnsi="Arial" w:cs="Arial"/>
          <w:sz w:val="24"/>
          <w:szCs w:val="24"/>
        </w:rPr>
        <w:t xml:space="preserve">a Rua Ernesto Naidelice </w:t>
      </w:r>
      <w:r w:rsidR="00861D1E">
        <w:rPr>
          <w:rFonts w:ascii="Arial" w:hAnsi="Arial" w:cs="Arial"/>
          <w:sz w:val="24"/>
          <w:szCs w:val="24"/>
        </w:rPr>
        <w:t>no</w:t>
      </w:r>
      <w:bookmarkStart w:id="0" w:name="_GoBack"/>
      <w:bookmarkEnd w:id="0"/>
      <w:r w:rsidR="00764D3A">
        <w:rPr>
          <w:rFonts w:ascii="Arial" w:hAnsi="Arial" w:cs="Arial"/>
          <w:sz w:val="24"/>
          <w:szCs w:val="24"/>
        </w:rPr>
        <w:t xml:space="preserve"> Jd. Santa Rita de Cássia.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8E68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D3173">
        <w:rPr>
          <w:rFonts w:ascii="Arial" w:hAnsi="Arial" w:cs="Arial"/>
          <w:sz w:val="24"/>
          <w:szCs w:val="24"/>
        </w:rPr>
        <w:t xml:space="preserve">or </w:t>
      </w:r>
      <w:r w:rsidR="008E68F0">
        <w:rPr>
          <w:rFonts w:ascii="Arial" w:hAnsi="Arial" w:cs="Arial"/>
          <w:sz w:val="24"/>
          <w:szCs w:val="24"/>
        </w:rPr>
        <w:t xml:space="preserve">munícipes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</w:t>
      </w:r>
      <w:r w:rsidR="00764D3A">
        <w:rPr>
          <w:rFonts w:ascii="Arial" w:hAnsi="Arial" w:cs="Arial"/>
          <w:sz w:val="24"/>
          <w:szCs w:val="24"/>
        </w:rPr>
        <w:t xml:space="preserve">segundo eles, </w:t>
      </w:r>
      <w:r w:rsidR="00113B31">
        <w:rPr>
          <w:rFonts w:ascii="Arial" w:hAnsi="Arial" w:cs="Arial"/>
          <w:sz w:val="24"/>
          <w:szCs w:val="24"/>
        </w:rPr>
        <w:t xml:space="preserve">da forma que se encontra </w:t>
      </w:r>
      <w:r w:rsidR="00EE2FFB">
        <w:rPr>
          <w:rFonts w:ascii="Arial" w:hAnsi="Arial" w:cs="Arial"/>
          <w:sz w:val="24"/>
          <w:szCs w:val="24"/>
        </w:rPr>
        <w:t xml:space="preserve">a </w:t>
      </w:r>
      <w:r w:rsidR="008E68F0">
        <w:rPr>
          <w:rFonts w:ascii="Arial" w:hAnsi="Arial" w:cs="Arial"/>
          <w:sz w:val="24"/>
          <w:szCs w:val="24"/>
        </w:rPr>
        <w:t xml:space="preserve">referida </w:t>
      </w:r>
      <w:r w:rsidR="00764D3A">
        <w:rPr>
          <w:rFonts w:ascii="Arial" w:hAnsi="Arial" w:cs="Arial"/>
          <w:sz w:val="24"/>
          <w:szCs w:val="24"/>
        </w:rPr>
        <w:t>lombada está alta pegando em baixo dos veículos que passam podendo danifica-los.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E68F0">
        <w:rPr>
          <w:rFonts w:ascii="Arial" w:hAnsi="Arial" w:cs="Arial"/>
          <w:sz w:val="24"/>
          <w:szCs w:val="24"/>
        </w:rPr>
        <w:t>2</w:t>
      </w:r>
      <w:r w:rsidR="00BE7BE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728C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E7BE6">
        <w:rPr>
          <w:rFonts w:ascii="Arial" w:hAnsi="Arial" w:cs="Arial"/>
          <w:sz w:val="24"/>
          <w:szCs w:val="24"/>
        </w:rPr>
        <w:t>-</w:t>
      </w: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8E68F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399726" wp14:editId="4D686E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58EC8D" wp14:editId="0077BC6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91B5E" wp14:editId="1B5B9EB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4d97fb110d44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131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49B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4D3A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1D1E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E68F0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BCE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36BEE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7BE6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793"/>
    <w:rsid w:val="00C76E7E"/>
    <w:rsid w:val="00C76E86"/>
    <w:rsid w:val="00C84C74"/>
    <w:rsid w:val="00C8596F"/>
    <w:rsid w:val="00C93F69"/>
    <w:rsid w:val="00CC17D2"/>
    <w:rsid w:val="00CC21CB"/>
    <w:rsid w:val="00CD317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8C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2FFB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AA9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8f534e-b948-43f0-bb02-56b6e9c8607b.png" Id="R9ddadfec174d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8f534e-b948-43f0-bb02-56b6e9c8607b.png" Id="Rce4d97fb110d44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CA02-CDCD-49DB-841B-D94CB0BB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363</cp:revision>
  <cp:lastPrinted>2014-10-17T18:19:00Z</cp:lastPrinted>
  <dcterms:created xsi:type="dcterms:W3CDTF">2014-01-16T16:53:00Z</dcterms:created>
  <dcterms:modified xsi:type="dcterms:W3CDTF">2017-11-29T18:06:00Z</dcterms:modified>
</cp:coreProperties>
</file>