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r w:rsidR="005B7BFA">
        <w:rPr>
          <w:rFonts w:ascii="Arial" w:hAnsi="Arial" w:cs="Arial"/>
          <w:sz w:val="24"/>
          <w:szCs w:val="24"/>
        </w:rPr>
        <w:t>Pr. Antônio Munhoz</w:t>
      </w:r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5B7BFA">
        <w:rPr>
          <w:rFonts w:ascii="Arial" w:hAnsi="Arial" w:cs="Arial"/>
          <w:sz w:val="24"/>
          <w:szCs w:val="24"/>
        </w:rPr>
        <w:t>Rua São João Batista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5B7BFA">
        <w:rPr>
          <w:rFonts w:ascii="Arial" w:hAnsi="Arial" w:cs="Arial"/>
          <w:sz w:val="24"/>
          <w:szCs w:val="24"/>
        </w:rPr>
        <w:t>São Camilo</w:t>
      </w:r>
      <w:r w:rsidR="006C192B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B7BFA">
        <w:rPr>
          <w:rFonts w:ascii="Arial" w:hAnsi="Arial" w:cs="Arial"/>
          <w:sz w:val="24"/>
          <w:szCs w:val="24"/>
        </w:rPr>
        <w:t>Rua Pr. Antônio Munhoz esquina com a Rua São João Batista, no bairro São Camilo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F3" w:rsidRDefault="00D326F3">
      <w:r>
        <w:separator/>
      </w:r>
    </w:p>
  </w:endnote>
  <w:endnote w:type="continuationSeparator" w:id="0">
    <w:p w:rsidR="00D326F3" w:rsidRDefault="00D3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F3" w:rsidRDefault="00D326F3">
      <w:r>
        <w:separator/>
      </w:r>
    </w:p>
  </w:footnote>
  <w:footnote w:type="continuationSeparator" w:id="0">
    <w:p w:rsidR="00D326F3" w:rsidRDefault="00D3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849d9dd9c44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26F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b564c6-3050-4286-87ee-fa6fbb17a130.png" Id="Rec105479806949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b564c6-3050-4286-87ee-fa6fbb17a130.png" Id="R1ab849d9dd9c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2017-11-29T16:59:00Z</dcterms:created>
  <dcterms:modified xsi:type="dcterms:W3CDTF">2017-11-29T16:59:00Z</dcterms:modified>
</cp:coreProperties>
</file>