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9AB" w:rsidRPr="00F75516" w:rsidRDefault="00D759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759AB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D759AB">
        <w:rPr>
          <w:rFonts w:ascii="Arial" w:hAnsi="Arial" w:cs="Arial"/>
          <w:sz w:val="24"/>
          <w:szCs w:val="24"/>
        </w:rPr>
        <w:t>Euclides da Cunha, 1265, 1285, 1377 e 1455, no Bairro Jardim Santa Rita de Cássia.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9AB" w:rsidRPr="00D759AB" w:rsidRDefault="00BE323B" w:rsidP="00D759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759A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759AB" w:rsidRPr="00D759AB">
        <w:rPr>
          <w:rFonts w:ascii="Arial" w:hAnsi="Arial" w:cs="Arial"/>
          <w:bCs/>
          <w:sz w:val="24"/>
          <w:szCs w:val="24"/>
        </w:rPr>
        <w:t>Euclides da Cunha, 1265, 1285, 1377 e 1455, no Bairro Jardim Santa Rita de Cássia.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D759AB">
        <w:rPr>
          <w:rFonts w:ascii="Arial" w:hAnsi="Arial" w:cs="Arial"/>
          <w:sz w:val="24"/>
          <w:szCs w:val="24"/>
        </w:rPr>
        <w:t>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D759AB">
        <w:rPr>
          <w:rFonts w:ascii="Arial" w:hAnsi="Arial" w:cs="Arial"/>
          <w:sz w:val="24"/>
          <w:szCs w:val="24"/>
        </w:rPr>
        <w:t>novembr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D759A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759A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014F7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DA" w:rsidRDefault="00F638DA">
      <w:r>
        <w:separator/>
      </w:r>
    </w:p>
  </w:endnote>
  <w:endnote w:type="continuationSeparator" w:id="0">
    <w:p w:rsidR="00F638DA" w:rsidRDefault="00F6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DA" w:rsidRDefault="00F638DA">
      <w:r>
        <w:separator/>
      </w:r>
    </w:p>
  </w:footnote>
  <w:footnote w:type="continuationSeparator" w:id="0">
    <w:p w:rsidR="00F638DA" w:rsidRDefault="00F6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59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3ee213098749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F7F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059A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759AB"/>
    <w:rsid w:val="00E903BB"/>
    <w:rsid w:val="00EB7D7D"/>
    <w:rsid w:val="00EF7E4F"/>
    <w:rsid w:val="00F006C1"/>
    <w:rsid w:val="00F16623"/>
    <w:rsid w:val="00F638D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b762a9-6e2c-4140-a86b-f423d774903d.png" Id="R2ebfc7617e784a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b762a9-6e2c-4140-a86b-f423d774903d.png" Id="R583ee213098749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2017-11-23T17:24:00Z</dcterms:created>
  <dcterms:modified xsi:type="dcterms:W3CDTF">2017-11-23T17:28:00Z</dcterms:modified>
</cp:coreProperties>
</file>