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57C8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da área pública localizada na Escola EE Jadir Guimarães Castro, e nas ruas laterais, entre Ruas Estrada do Pedroso, Rua Tte. Cel. José G O de Souza, no Bairro Parque Residencial Zabani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A57C8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Limpeza da área pública localizada </w:t>
      </w:r>
      <w:r>
        <w:rPr>
          <w:rFonts w:ascii="Arial" w:hAnsi="Arial" w:cs="Arial"/>
          <w:sz w:val="24"/>
          <w:szCs w:val="24"/>
        </w:rPr>
        <w:t>na Escola EE Jadir Guimarães Castro, e nas ruas laterais, entre Ruas Estrada do Pedroso, Rua Tte. Cel. José G O de Souza, no Bairro Parque Zabani</w:t>
      </w:r>
      <w:r>
        <w:rPr>
          <w:rFonts w:ascii="Arial" w:hAnsi="Arial" w:cs="Arial"/>
          <w:sz w:val="24"/>
          <w:szCs w:val="24"/>
        </w:rPr>
        <w:t>.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A57C89" w:rsidP="00A57C89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BB" w:rsidRDefault="00B14BBB">
      <w:r>
        <w:separator/>
      </w:r>
    </w:p>
  </w:endnote>
  <w:endnote w:type="continuationSeparator" w:id="0">
    <w:p w:rsidR="00B14BBB" w:rsidRDefault="00B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BB" w:rsidRDefault="00B14BBB">
      <w:r>
        <w:separator/>
      </w:r>
    </w:p>
  </w:footnote>
  <w:footnote w:type="continuationSeparator" w:id="0">
    <w:p w:rsidR="00B14BBB" w:rsidRDefault="00B1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686bb759ea49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3c9962e-2ebf-4133-a71d-4b7c809d2f1e.png" Id="Rc3e2274c1594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3c9962e-2ebf-4133-a71d-4b7c809d2f1e.png" Id="R9b686bb759ea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8592-E1EA-4FF0-82D4-774D9725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2017-11-21T04:08:00Z</dcterms:created>
  <dcterms:modified xsi:type="dcterms:W3CDTF">2017-11-21T04:08:00Z</dcterms:modified>
</cp:coreProperties>
</file>