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3209BA">
        <w:rPr>
          <w:rFonts w:ascii="Arial" w:hAnsi="Arial" w:cs="Arial"/>
          <w:sz w:val="24"/>
          <w:szCs w:val="24"/>
        </w:rPr>
        <w:t xml:space="preserve">João Bataglia defronte o nº </w:t>
      </w:r>
      <w:r w:rsidR="00FC4D8E">
        <w:rPr>
          <w:rFonts w:ascii="Arial" w:hAnsi="Arial" w:cs="Arial"/>
          <w:sz w:val="24"/>
          <w:szCs w:val="24"/>
        </w:rPr>
        <w:t>68</w:t>
      </w:r>
      <w:r w:rsidR="003209BA">
        <w:rPr>
          <w:rFonts w:ascii="Arial" w:hAnsi="Arial" w:cs="Arial"/>
          <w:sz w:val="24"/>
          <w:szCs w:val="24"/>
        </w:rPr>
        <w:t xml:space="preserve"> no Recreio Alvorada.</w:t>
      </w:r>
      <w:r w:rsidR="00504E78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3209BA">
        <w:rPr>
          <w:rFonts w:ascii="Arial" w:hAnsi="Arial" w:cs="Arial"/>
          <w:sz w:val="24"/>
          <w:szCs w:val="24"/>
        </w:rPr>
        <w:t xml:space="preserve">João Bataglia defronte o nº </w:t>
      </w:r>
      <w:r w:rsidR="00FC4D8E">
        <w:rPr>
          <w:rFonts w:ascii="Arial" w:hAnsi="Arial" w:cs="Arial"/>
          <w:sz w:val="24"/>
          <w:szCs w:val="24"/>
        </w:rPr>
        <w:t>68</w:t>
      </w:r>
      <w:bookmarkStart w:id="0" w:name="_GoBack"/>
      <w:bookmarkEnd w:id="0"/>
      <w:r w:rsidR="003209BA">
        <w:rPr>
          <w:rFonts w:ascii="Arial" w:hAnsi="Arial" w:cs="Arial"/>
          <w:sz w:val="24"/>
          <w:szCs w:val="24"/>
        </w:rPr>
        <w:t xml:space="preserve"> no Recreio Alvorada.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d91ae37d614f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5980f5-ef45-49cf-91bd-a01ee8c41ad1.png" Id="Rf9126d55152543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5980f5-ef45-49cf-91bd-a01ee8c41ad1.png" Id="R1dd91ae37d614f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09CD-B406-48D5-ADCA-8E7D09FF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103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2014-10-17T18:19:00Z</cp:lastPrinted>
  <dcterms:created xsi:type="dcterms:W3CDTF">2014-01-16T16:53:00Z</dcterms:created>
  <dcterms:modified xsi:type="dcterms:W3CDTF">2017-11-13T12:48:00Z</dcterms:modified>
</cp:coreProperties>
</file>