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0CB1">
        <w:rPr>
          <w:rFonts w:ascii="Arial" w:hAnsi="Arial" w:cs="Arial"/>
        </w:rPr>
        <w:t>06216</w:t>
      </w:r>
      <w:r>
        <w:rPr>
          <w:rFonts w:ascii="Arial" w:hAnsi="Arial" w:cs="Arial"/>
        </w:rPr>
        <w:t>/</w:t>
      </w:r>
      <w:r w:rsidR="00E80C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B6002B">
        <w:rPr>
          <w:rFonts w:ascii="Arial" w:hAnsi="Arial" w:cs="Arial"/>
          <w:sz w:val="24"/>
          <w:szCs w:val="24"/>
        </w:rPr>
        <w:t>intensificar a</w:t>
      </w:r>
      <w:r w:rsidR="005F469E">
        <w:rPr>
          <w:rFonts w:ascii="Arial" w:hAnsi="Arial" w:cs="Arial"/>
          <w:sz w:val="24"/>
          <w:szCs w:val="24"/>
        </w:rPr>
        <w:t xml:space="preserve"> ronda da guarda municipal n</w:t>
      </w:r>
      <w:r w:rsidR="00B6002B">
        <w:rPr>
          <w:rFonts w:ascii="Arial" w:hAnsi="Arial" w:cs="Arial"/>
          <w:sz w:val="24"/>
          <w:szCs w:val="24"/>
        </w:rPr>
        <w:t xml:space="preserve">o Jardim Paraiso e </w:t>
      </w:r>
      <w:r w:rsidR="005F469E">
        <w:rPr>
          <w:rFonts w:ascii="Arial" w:hAnsi="Arial" w:cs="Arial"/>
          <w:sz w:val="24"/>
          <w:szCs w:val="24"/>
        </w:rPr>
        <w:t>no Bairro Santa Inês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69E" w:rsidRDefault="005F469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69E" w:rsidRDefault="005F46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7F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6002B" w:rsidRDefault="00AC1A54" w:rsidP="00777FA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>de</w:t>
      </w:r>
      <w:r w:rsidR="00B6002B">
        <w:rPr>
          <w:rFonts w:ascii="Arial" w:hAnsi="Arial" w:cs="Arial"/>
          <w:sz w:val="24"/>
          <w:szCs w:val="24"/>
        </w:rPr>
        <w:t xml:space="preserve"> intensificar a ronda da guarda municipal no Jardim Paraiso e no Bairro Santa Inês.  </w:t>
      </w:r>
    </w:p>
    <w:p w:rsidR="00E15156" w:rsidRDefault="00E15156" w:rsidP="00777FA4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F469E" w:rsidRDefault="005F469E" w:rsidP="00777F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77F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4F6C" w:rsidRPr="00B84F6C" w:rsidRDefault="00B84F6C" w:rsidP="00777FA4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B84F6C" w:rsidRPr="00B84F6C" w:rsidRDefault="00B84F6C" w:rsidP="00777FA4">
      <w:pPr>
        <w:pStyle w:val="Recuodecorpodetexto2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84F6C" w:rsidRPr="00B84F6C" w:rsidRDefault="00B84F6C" w:rsidP="00777FA4">
      <w:pPr>
        <w:pStyle w:val="Recuodecorpodetexto2"/>
        <w:spacing w:line="276" w:lineRule="auto"/>
        <w:ind w:firstLine="720"/>
        <w:rPr>
          <w:rFonts w:ascii="Arial" w:hAnsi="Arial" w:cs="Arial"/>
        </w:rPr>
      </w:pPr>
      <w:r w:rsidRPr="00B84F6C">
        <w:rPr>
          <w:rFonts w:ascii="Arial" w:hAnsi="Arial" w:cs="Arial"/>
        </w:rPr>
        <w:t xml:space="preserve">Este vereador foi procurado por diversos munícipes que solicitaram que o mesmo intermediasse o pedido para intensificar a ronda policial nos bairros citados. Relataram que os assaltos são frequentes, mesmo durante o dia, o que vem ocasionando grande insegurança aos moradores. </w:t>
      </w:r>
    </w:p>
    <w:p w:rsidR="00B84F6C" w:rsidRDefault="00B84F6C" w:rsidP="00777FA4">
      <w:pPr>
        <w:pStyle w:val="Recuodecorpodetexto2"/>
        <w:spacing w:line="276" w:lineRule="auto"/>
        <w:ind w:firstLine="720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5F469E" w:rsidRDefault="005F469E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08FC">
        <w:rPr>
          <w:rFonts w:ascii="Arial" w:hAnsi="Arial" w:cs="Arial"/>
          <w:sz w:val="24"/>
          <w:szCs w:val="24"/>
        </w:rPr>
        <w:t xml:space="preserve">20 de novembro 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ED" w:rsidRDefault="00B663ED">
      <w:r>
        <w:separator/>
      </w:r>
    </w:p>
  </w:endnote>
  <w:endnote w:type="continuationSeparator" w:id="0">
    <w:p w:rsidR="00B663ED" w:rsidRDefault="00B6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ED" w:rsidRDefault="00B663ED">
      <w:r>
        <w:separator/>
      </w:r>
    </w:p>
  </w:footnote>
  <w:footnote w:type="continuationSeparator" w:id="0">
    <w:p w:rsidR="00B663ED" w:rsidRDefault="00B6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F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3F64" w:rsidRPr="005C3F64" w:rsidRDefault="005C3F64" w:rsidP="005C3F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3F64">
                  <w:rPr>
                    <w:rFonts w:ascii="Arial" w:hAnsi="Arial" w:cs="Arial"/>
                    <w:b/>
                  </w:rPr>
                  <w:t>PROTOCOLO Nº: 11367/2013     DATA: 22/11/2013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522FE"/>
    <w:rsid w:val="00194030"/>
    <w:rsid w:val="001B478A"/>
    <w:rsid w:val="001D1394"/>
    <w:rsid w:val="001E37B6"/>
    <w:rsid w:val="002110A7"/>
    <w:rsid w:val="00251853"/>
    <w:rsid w:val="002A1543"/>
    <w:rsid w:val="002B1180"/>
    <w:rsid w:val="002D1909"/>
    <w:rsid w:val="003071BE"/>
    <w:rsid w:val="00331A87"/>
    <w:rsid w:val="0033648A"/>
    <w:rsid w:val="00360918"/>
    <w:rsid w:val="00373483"/>
    <w:rsid w:val="003B2C35"/>
    <w:rsid w:val="003D3AA8"/>
    <w:rsid w:val="004340CA"/>
    <w:rsid w:val="00453317"/>
    <w:rsid w:val="00454EAC"/>
    <w:rsid w:val="0049057E"/>
    <w:rsid w:val="004B57DB"/>
    <w:rsid w:val="004C67DE"/>
    <w:rsid w:val="00595358"/>
    <w:rsid w:val="005B25D8"/>
    <w:rsid w:val="005C3F64"/>
    <w:rsid w:val="005F469E"/>
    <w:rsid w:val="006368AD"/>
    <w:rsid w:val="00705ABB"/>
    <w:rsid w:val="00777FA4"/>
    <w:rsid w:val="00863AB1"/>
    <w:rsid w:val="0087462E"/>
    <w:rsid w:val="008808FC"/>
    <w:rsid w:val="008E09FD"/>
    <w:rsid w:val="00967F51"/>
    <w:rsid w:val="009F196D"/>
    <w:rsid w:val="00A15F12"/>
    <w:rsid w:val="00A71CAF"/>
    <w:rsid w:val="00A9035B"/>
    <w:rsid w:val="00AC1A54"/>
    <w:rsid w:val="00AD36F2"/>
    <w:rsid w:val="00AE702A"/>
    <w:rsid w:val="00B6002B"/>
    <w:rsid w:val="00B663ED"/>
    <w:rsid w:val="00B84F6C"/>
    <w:rsid w:val="00C77433"/>
    <w:rsid w:val="00CD613B"/>
    <w:rsid w:val="00CF7F49"/>
    <w:rsid w:val="00D26CB3"/>
    <w:rsid w:val="00E12E46"/>
    <w:rsid w:val="00E15156"/>
    <w:rsid w:val="00E2120C"/>
    <w:rsid w:val="00E71947"/>
    <w:rsid w:val="00E80CB1"/>
    <w:rsid w:val="00E84AA3"/>
    <w:rsid w:val="00E903BB"/>
    <w:rsid w:val="00EA64F2"/>
    <w:rsid w:val="00EB7D7D"/>
    <w:rsid w:val="00EE7983"/>
    <w:rsid w:val="00F1662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