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publica </w:t>
      </w:r>
      <w:r w:rsidR="00B45E68">
        <w:rPr>
          <w:rFonts w:ascii="Arial" w:hAnsi="Arial" w:cs="Arial"/>
          <w:sz w:val="24"/>
          <w:szCs w:val="24"/>
        </w:rPr>
        <w:t xml:space="preserve">ao redor </w:t>
      </w:r>
      <w:r w:rsidR="00802B7E">
        <w:rPr>
          <w:rFonts w:ascii="Arial" w:hAnsi="Arial" w:cs="Arial"/>
          <w:sz w:val="24"/>
          <w:szCs w:val="24"/>
        </w:rPr>
        <w:t>(</w:t>
      </w:r>
      <w:r w:rsidR="00B45E68">
        <w:rPr>
          <w:rFonts w:ascii="Arial" w:hAnsi="Arial" w:cs="Arial"/>
          <w:sz w:val="24"/>
          <w:szCs w:val="24"/>
        </w:rPr>
        <w:t>Quadra esportiva</w:t>
      </w:r>
      <w:r w:rsidR="0022294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localizada na Rua</w:t>
      </w:r>
      <w:r w:rsidR="00B45E68">
        <w:rPr>
          <w:rFonts w:ascii="Arial" w:hAnsi="Arial" w:cs="Arial"/>
          <w:sz w:val="24"/>
          <w:szCs w:val="24"/>
        </w:rPr>
        <w:t xml:space="preserve"> José Alexandre de Barros frente ao Nº </w:t>
      </w:r>
      <w:r w:rsidR="00326F06">
        <w:rPr>
          <w:rFonts w:ascii="Arial" w:hAnsi="Arial" w:cs="Arial"/>
          <w:sz w:val="24"/>
          <w:szCs w:val="24"/>
        </w:rPr>
        <w:t>670.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proceda a </w:t>
      </w:r>
      <w:r w:rsidR="00502D3B">
        <w:rPr>
          <w:rFonts w:ascii="Arial" w:hAnsi="Arial" w:cs="Arial"/>
          <w:sz w:val="24"/>
          <w:szCs w:val="24"/>
        </w:rPr>
        <w:t xml:space="preserve">roçagem, </w:t>
      </w:r>
      <w:r w:rsidR="002C65B9">
        <w:rPr>
          <w:rFonts w:ascii="Arial" w:hAnsi="Arial" w:cs="Arial"/>
          <w:sz w:val="24"/>
          <w:szCs w:val="24"/>
        </w:rPr>
        <w:t xml:space="preserve">limpeza </w:t>
      </w:r>
      <w:r w:rsidR="00222946">
        <w:rPr>
          <w:rFonts w:ascii="Arial" w:hAnsi="Arial" w:cs="Arial"/>
          <w:sz w:val="24"/>
          <w:szCs w:val="24"/>
        </w:rPr>
        <w:t xml:space="preserve">em área publica </w:t>
      </w:r>
      <w:r w:rsidR="00F92431">
        <w:rPr>
          <w:rFonts w:ascii="Arial" w:hAnsi="Arial" w:cs="Arial"/>
          <w:sz w:val="24"/>
          <w:szCs w:val="24"/>
        </w:rPr>
        <w:t>(</w:t>
      </w:r>
      <w:r w:rsidR="00326F06">
        <w:rPr>
          <w:rFonts w:ascii="Arial" w:hAnsi="Arial" w:cs="Arial"/>
          <w:sz w:val="24"/>
          <w:szCs w:val="24"/>
        </w:rPr>
        <w:t>Quadra Esportiva</w:t>
      </w:r>
      <w:r w:rsidR="00222946">
        <w:rPr>
          <w:rFonts w:ascii="Arial" w:hAnsi="Arial" w:cs="Arial"/>
          <w:sz w:val="24"/>
          <w:szCs w:val="24"/>
        </w:rPr>
        <w:t xml:space="preserve">) localizada na Rua </w:t>
      </w:r>
      <w:r w:rsidR="00326F06">
        <w:rPr>
          <w:rFonts w:ascii="Arial" w:hAnsi="Arial" w:cs="Arial"/>
          <w:sz w:val="24"/>
          <w:szCs w:val="24"/>
        </w:rPr>
        <w:t xml:space="preserve">José Alexandre de Barros </w:t>
      </w:r>
      <w:r w:rsidR="00222946">
        <w:rPr>
          <w:rFonts w:ascii="Arial" w:hAnsi="Arial" w:cs="Arial"/>
          <w:sz w:val="24"/>
          <w:szCs w:val="24"/>
        </w:rPr>
        <w:t>no Bairro</w:t>
      </w:r>
      <w:r w:rsidR="00326F06">
        <w:rPr>
          <w:rFonts w:ascii="Arial" w:hAnsi="Arial" w:cs="Arial"/>
          <w:sz w:val="24"/>
          <w:szCs w:val="24"/>
        </w:rPr>
        <w:t xml:space="preserve"> Jardim Mariana 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da região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04407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304407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edd7a2b8424b8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C65B9"/>
    <w:rsid w:val="002F502F"/>
    <w:rsid w:val="00304407"/>
    <w:rsid w:val="00326F06"/>
    <w:rsid w:val="0033648A"/>
    <w:rsid w:val="00373483"/>
    <w:rsid w:val="003D3AA8"/>
    <w:rsid w:val="003F113B"/>
    <w:rsid w:val="00442187"/>
    <w:rsid w:val="00445595"/>
    <w:rsid w:val="00454EAC"/>
    <w:rsid w:val="0049057E"/>
    <w:rsid w:val="004B57DB"/>
    <w:rsid w:val="004C67DE"/>
    <w:rsid w:val="00502D3B"/>
    <w:rsid w:val="00705ABB"/>
    <w:rsid w:val="00795881"/>
    <w:rsid w:val="00802B7E"/>
    <w:rsid w:val="009F196D"/>
    <w:rsid w:val="00A35AE9"/>
    <w:rsid w:val="00A71CAF"/>
    <w:rsid w:val="00A9035B"/>
    <w:rsid w:val="00AE2B1A"/>
    <w:rsid w:val="00AE702A"/>
    <w:rsid w:val="00B45E68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fecd86-0e3e-44ea-aedd-a97a34eae28c.png" Id="Ra338aa997aa142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fecd86-0e3e-44ea-aedd-a97a34eae28c.png" Id="R71edd7a2b8424b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5C48-6890-4862-B7F2-217FF840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2017-01-12T11:00:00Z</dcterms:created>
  <dcterms:modified xsi:type="dcterms:W3CDTF">2017-11-09T18:20:00Z</dcterms:modified>
</cp:coreProperties>
</file>