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 Municipal a operação Tapa Buraco por toda extensão da Avenida Domingos </w:t>
      </w:r>
      <w:proofErr w:type="spellStart"/>
      <w:r>
        <w:rPr>
          <w:rFonts w:ascii="Arial" w:hAnsi="Arial" w:cs="Arial"/>
          <w:sz w:val="24"/>
          <w:szCs w:val="24"/>
        </w:rPr>
        <w:t>Tedesco</w:t>
      </w:r>
      <w:proofErr w:type="spellEnd"/>
      <w:r>
        <w:rPr>
          <w:rFonts w:ascii="Arial" w:hAnsi="Arial" w:cs="Arial"/>
          <w:sz w:val="24"/>
          <w:szCs w:val="24"/>
        </w:rPr>
        <w:t>, no Bairro Jardim Mariana, neste município.”</w:t>
      </w:r>
    </w:p>
    <w:p w:rsidR="00562C91" w:rsidRDefault="00562C91" w:rsidP="00562C9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62C91" w:rsidRDefault="00562C91" w:rsidP="00562C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spacing w:line="276" w:lineRule="auto"/>
        <w:ind w:left="284"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operação Tapa Buraco por toda a extensão da Avenida Domingos </w:t>
      </w:r>
      <w:proofErr w:type="spellStart"/>
      <w:r>
        <w:rPr>
          <w:rFonts w:ascii="Arial" w:hAnsi="Arial" w:cs="Arial"/>
          <w:bCs/>
          <w:sz w:val="24"/>
          <w:szCs w:val="24"/>
        </w:rPr>
        <w:t>Tedesco</w:t>
      </w:r>
      <w:proofErr w:type="spellEnd"/>
      <w:r>
        <w:rPr>
          <w:rFonts w:ascii="Arial" w:hAnsi="Arial" w:cs="Arial"/>
          <w:bCs/>
          <w:sz w:val="24"/>
          <w:szCs w:val="24"/>
        </w:rPr>
        <w:t>, no Bairro Jardim Mariana, neste município.</w:t>
      </w:r>
    </w:p>
    <w:p w:rsidR="00562C91" w:rsidRDefault="00562C91" w:rsidP="00562C91">
      <w:pPr>
        <w:spacing w:line="276" w:lineRule="auto"/>
        <w:ind w:left="284" w:firstLine="1440"/>
        <w:jc w:val="both"/>
        <w:rPr>
          <w:rFonts w:ascii="Arial" w:hAnsi="Arial" w:cs="Arial"/>
          <w:b/>
          <w:sz w:val="24"/>
          <w:szCs w:val="24"/>
        </w:rPr>
      </w:pPr>
    </w:p>
    <w:p w:rsidR="00562C91" w:rsidRDefault="00562C91" w:rsidP="00562C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62C91" w:rsidRDefault="00562C91" w:rsidP="00562C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62C91" w:rsidRDefault="00562C91" w:rsidP="00562C91">
      <w:pPr>
        <w:pStyle w:val="Recuodecorpodetexto"/>
        <w:spacing w:line="276" w:lineRule="auto"/>
        <w:ind w:left="284" w:firstLine="1418"/>
        <w:rPr>
          <w:rFonts w:ascii="Arial" w:hAnsi="Arial" w:cs="Arial"/>
        </w:rPr>
      </w:pPr>
      <w:r>
        <w:rPr>
          <w:rFonts w:ascii="Arial" w:hAnsi="Arial" w:cs="Arial"/>
        </w:rPr>
        <w:t>O trecho supracitado encontra-se com avarias na malha asfáltica, provocando risco de acidente com pedestres e veículos que utilizam esta via.</w:t>
      </w:r>
    </w:p>
    <w:p w:rsidR="00562C91" w:rsidRDefault="00562C91" w:rsidP="00562C91">
      <w:pPr>
        <w:pStyle w:val="Recuodecorpodetexto"/>
        <w:spacing w:line="276" w:lineRule="auto"/>
        <w:ind w:left="284" w:firstLine="1417"/>
        <w:rPr>
          <w:rFonts w:ascii="Arial" w:hAnsi="Arial" w:cs="Arial"/>
        </w:rPr>
      </w:pPr>
      <w:r>
        <w:rPr>
          <w:rFonts w:ascii="Arial" w:hAnsi="Arial" w:cs="Arial"/>
        </w:rPr>
        <w:t>Sendo assim, solicitamos, o mais rápido possível, a manutenção do asfalto, com o fechamento dos buracos, melhorando as condições de tráfego, o escoamento da água, e evitando possíveis acidentes e prejuízos à população e à municipalidade.</w:t>
      </w:r>
    </w:p>
    <w:p w:rsidR="00562C91" w:rsidRDefault="00562C91" w:rsidP="00562C91">
      <w:pPr>
        <w:tabs>
          <w:tab w:val="left" w:pos="1418"/>
        </w:tabs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Tahoma" w:hAnsi="Tahoma" w:cs="Tahoma"/>
          <w:snapToGrid w:val="0"/>
          <w:color w:val="000000"/>
          <w:sz w:val="24"/>
          <w:szCs w:val="24"/>
        </w:rPr>
        <w:tab/>
      </w:r>
    </w:p>
    <w:p w:rsidR="00562C91" w:rsidRDefault="00562C91" w:rsidP="00562C91">
      <w:pPr>
        <w:pStyle w:val="Recuodecorpodetexto"/>
        <w:spacing w:line="276" w:lineRule="auto"/>
        <w:ind w:left="284" w:firstLine="1134"/>
        <w:rPr>
          <w:rFonts w:ascii="Arial" w:hAnsi="Arial" w:cs="Arial"/>
        </w:rPr>
      </w:pPr>
    </w:p>
    <w:p w:rsidR="00562C91" w:rsidRDefault="00562C91" w:rsidP="00562C91">
      <w:pPr>
        <w:pStyle w:val="Recuodecorpodetexto"/>
        <w:spacing w:line="276" w:lineRule="auto"/>
        <w:ind w:left="284"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 Plenário “Dr. Tancredo Neves”, em 10 de </w:t>
      </w:r>
      <w:r>
        <w:rPr>
          <w:rFonts w:ascii="Arial" w:hAnsi="Arial" w:cs="Arial"/>
        </w:rPr>
        <w:t>Novembro</w:t>
      </w:r>
      <w:bookmarkStart w:id="0" w:name="_GoBack"/>
      <w:bookmarkEnd w:id="0"/>
      <w:r>
        <w:rPr>
          <w:rFonts w:ascii="Arial" w:hAnsi="Arial" w:cs="Arial"/>
        </w:rPr>
        <w:t xml:space="preserve"> de 2017.</w:t>
      </w:r>
    </w:p>
    <w:p w:rsidR="00562C91" w:rsidRDefault="00562C91" w:rsidP="00562C91">
      <w:pPr>
        <w:ind w:firstLine="1440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firstLine="1440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firstLine="1440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firstLine="1440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firstLine="1440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ind w:firstLine="1440"/>
        <w:rPr>
          <w:rFonts w:ascii="Arial" w:hAnsi="Arial" w:cs="Arial"/>
          <w:sz w:val="24"/>
          <w:szCs w:val="24"/>
        </w:rPr>
      </w:pPr>
    </w:p>
    <w:p w:rsidR="00562C91" w:rsidRDefault="00562C91" w:rsidP="00562C9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62C91" w:rsidRDefault="00562C91" w:rsidP="00562C9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62C91" w:rsidRPr="00CF7F49" w:rsidRDefault="00562C91" w:rsidP="00562C9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-Presidente-</w:t>
      </w:r>
    </w:p>
    <w:p w:rsidR="009F196D" w:rsidRPr="00CF7F49" w:rsidRDefault="009F196D" w:rsidP="00562C91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40" w:rsidRDefault="004F0140">
      <w:r>
        <w:separator/>
      </w:r>
    </w:p>
  </w:endnote>
  <w:endnote w:type="continuationSeparator" w:id="0">
    <w:p w:rsidR="004F0140" w:rsidRDefault="004F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40" w:rsidRDefault="004F0140">
      <w:r>
        <w:separator/>
      </w:r>
    </w:p>
  </w:footnote>
  <w:footnote w:type="continuationSeparator" w:id="0">
    <w:p w:rsidR="004F0140" w:rsidRDefault="004F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2D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2D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12D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e954ae99c045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1E3C"/>
    <w:rsid w:val="0033648A"/>
    <w:rsid w:val="00373483"/>
    <w:rsid w:val="003D3AA8"/>
    <w:rsid w:val="00454EAC"/>
    <w:rsid w:val="0049057E"/>
    <w:rsid w:val="004B57DB"/>
    <w:rsid w:val="004C67DE"/>
    <w:rsid w:val="004F0140"/>
    <w:rsid w:val="00562C91"/>
    <w:rsid w:val="00616F2E"/>
    <w:rsid w:val="00705ABB"/>
    <w:rsid w:val="007B3269"/>
    <w:rsid w:val="009F196D"/>
    <w:rsid w:val="00A71CAF"/>
    <w:rsid w:val="00A9035B"/>
    <w:rsid w:val="00A926EF"/>
    <w:rsid w:val="00AC1A54"/>
    <w:rsid w:val="00AE702A"/>
    <w:rsid w:val="00B12DC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62C9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62C9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d4ceaa-f2e2-4272-96fd-1093361c410a.png" Id="R1c1915b2b15444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2d4ceaa-f2e2-4272-96fd-1093361c410a.png" Id="Rb1e954ae99c045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2017-11-10T11:12:00Z</dcterms:created>
  <dcterms:modified xsi:type="dcterms:W3CDTF">2017-11-10T11:12:00Z</dcterms:modified>
</cp:coreProperties>
</file>