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7458F">
        <w:rPr>
          <w:rFonts w:ascii="Arial" w:hAnsi="Arial" w:cs="Arial"/>
        </w:rPr>
        <w:t>06244</w:t>
      </w:r>
      <w:r>
        <w:rPr>
          <w:rFonts w:ascii="Arial" w:hAnsi="Arial" w:cs="Arial"/>
        </w:rPr>
        <w:t>/</w:t>
      </w:r>
      <w:r w:rsidR="0097458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F70AAE">
        <w:rPr>
          <w:rFonts w:ascii="Arial" w:hAnsi="Arial" w:cs="Arial"/>
          <w:sz w:val="24"/>
          <w:szCs w:val="24"/>
        </w:rPr>
        <w:t xml:space="preserve">Limeira, </w:t>
      </w:r>
      <w:r w:rsidR="00AA0C4A">
        <w:rPr>
          <w:rFonts w:ascii="Arial" w:hAnsi="Arial" w:cs="Arial"/>
          <w:sz w:val="24"/>
          <w:szCs w:val="24"/>
        </w:rPr>
        <w:t>pr</w:t>
      </w:r>
      <w:r w:rsidR="000F2907">
        <w:rPr>
          <w:rFonts w:ascii="Arial" w:hAnsi="Arial" w:cs="Arial"/>
          <w:sz w:val="24"/>
          <w:szCs w:val="24"/>
        </w:rPr>
        <w:t xml:space="preserve">óximo ao número </w:t>
      </w:r>
      <w:r w:rsidR="00F70AAE">
        <w:rPr>
          <w:rFonts w:ascii="Arial" w:hAnsi="Arial" w:cs="Arial"/>
          <w:sz w:val="24"/>
          <w:szCs w:val="24"/>
        </w:rPr>
        <w:t>1814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F70AAE">
        <w:rPr>
          <w:rFonts w:ascii="Arial" w:hAnsi="Arial" w:cs="Arial"/>
          <w:sz w:val="24"/>
          <w:szCs w:val="24"/>
        </w:rPr>
        <w:t>Cidade Nova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883313">
      <w:pPr>
        <w:jc w:val="both"/>
        <w:rPr>
          <w:rFonts w:ascii="Arial" w:hAnsi="Arial" w:cs="Arial"/>
          <w:sz w:val="24"/>
          <w:szCs w:val="24"/>
        </w:rPr>
      </w:pPr>
      <w:r w:rsidRPr="0088331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  <w:sz w:val="24"/>
          <w:szCs w:val="24"/>
        </w:rPr>
        <w:t xml:space="preserve">operação “tapa-buracos” na </w:t>
      </w:r>
      <w:r w:rsidR="000F2907" w:rsidRPr="00883313">
        <w:rPr>
          <w:rFonts w:ascii="Arial" w:hAnsi="Arial" w:cs="Arial"/>
          <w:sz w:val="24"/>
          <w:szCs w:val="24"/>
        </w:rPr>
        <w:t xml:space="preserve">Rua </w:t>
      </w:r>
      <w:r w:rsidR="00F70AAE">
        <w:rPr>
          <w:rFonts w:ascii="Arial" w:hAnsi="Arial" w:cs="Arial"/>
          <w:sz w:val="24"/>
          <w:szCs w:val="24"/>
        </w:rPr>
        <w:t>Limeira, próximo ao número 1814, n</w:t>
      </w:r>
      <w:r w:rsidR="00F70AAE" w:rsidRPr="00A62F99">
        <w:rPr>
          <w:rFonts w:ascii="Arial" w:hAnsi="Arial" w:cs="Arial"/>
          <w:sz w:val="24"/>
          <w:szCs w:val="24"/>
        </w:rPr>
        <w:t xml:space="preserve">o bairro </w:t>
      </w:r>
      <w:r w:rsidR="00F70AAE">
        <w:rPr>
          <w:rFonts w:ascii="Arial" w:hAnsi="Arial" w:cs="Arial"/>
          <w:sz w:val="24"/>
          <w:szCs w:val="24"/>
        </w:rPr>
        <w:t>Cidade Nova</w:t>
      </w:r>
      <w:r w:rsidR="00883313" w:rsidRPr="00883313">
        <w:rPr>
          <w:rFonts w:ascii="Arial" w:hAnsi="Arial" w:cs="Arial"/>
          <w:sz w:val="24"/>
          <w:szCs w:val="24"/>
        </w:rPr>
        <w:t xml:space="preserve">, </w:t>
      </w:r>
      <w:r w:rsidR="00E37D67" w:rsidRPr="00883313">
        <w:rPr>
          <w:rFonts w:ascii="Arial" w:hAnsi="Arial" w:cs="Arial"/>
          <w:sz w:val="24"/>
          <w:szCs w:val="24"/>
        </w:rPr>
        <w:t>neste município</w:t>
      </w:r>
      <w:r w:rsidR="00453877" w:rsidRPr="00883313">
        <w:rPr>
          <w:rFonts w:ascii="Arial" w:hAnsi="Arial" w:cs="Arial"/>
          <w:sz w:val="24"/>
          <w:szCs w:val="24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0AAE">
        <w:rPr>
          <w:rFonts w:ascii="Arial" w:hAnsi="Arial" w:cs="Arial"/>
          <w:sz w:val="24"/>
          <w:szCs w:val="24"/>
        </w:rPr>
        <w:t>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70AAE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8A" w:rsidRDefault="00E50B8A">
      <w:r>
        <w:separator/>
      </w:r>
    </w:p>
  </w:endnote>
  <w:endnote w:type="continuationSeparator" w:id="0">
    <w:p w:rsidR="00E50B8A" w:rsidRDefault="00E5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8A" w:rsidRDefault="00E50B8A">
      <w:r>
        <w:separator/>
      </w:r>
    </w:p>
  </w:footnote>
  <w:footnote w:type="continuationSeparator" w:id="0">
    <w:p w:rsidR="00E50B8A" w:rsidRDefault="00E50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2B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2B1F" w:rsidRPr="00022B1F" w:rsidRDefault="00022B1F" w:rsidP="00022B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2B1F">
                  <w:rPr>
                    <w:rFonts w:ascii="Arial" w:hAnsi="Arial" w:cs="Arial"/>
                    <w:b/>
                  </w:rPr>
                  <w:t>PROTOCOLO Nº: 11410/2013     DATA: 22/11/2013     HORA: 15:34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B1F"/>
    <w:rsid w:val="00035885"/>
    <w:rsid w:val="00036BE4"/>
    <w:rsid w:val="00090C72"/>
    <w:rsid w:val="000E27CC"/>
    <w:rsid w:val="000F2907"/>
    <w:rsid w:val="001B3E1E"/>
    <w:rsid w:val="001B478A"/>
    <w:rsid w:val="001C7CA7"/>
    <w:rsid w:val="001D1394"/>
    <w:rsid w:val="001D5D9E"/>
    <w:rsid w:val="002409AD"/>
    <w:rsid w:val="002657DF"/>
    <w:rsid w:val="002D14CF"/>
    <w:rsid w:val="002D30A7"/>
    <w:rsid w:val="002E5629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5B37F6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74485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7458F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50B8A"/>
    <w:rsid w:val="00E903BB"/>
    <w:rsid w:val="00E92B7F"/>
    <w:rsid w:val="00EB5D40"/>
    <w:rsid w:val="00EB7D7D"/>
    <w:rsid w:val="00EE421D"/>
    <w:rsid w:val="00EE7983"/>
    <w:rsid w:val="00F1662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AFAE-6AD7-408F-86CC-E7537573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