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70C7C">
        <w:rPr>
          <w:rFonts w:ascii="Arial" w:hAnsi="Arial" w:cs="Arial"/>
          <w:sz w:val="24"/>
          <w:szCs w:val="24"/>
        </w:rPr>
        <w:t>Camaiuras</w:t>
      </w:r>
      <w:proofErr w:type="spellEnd"/>
      <w:r w:rsidR="00E70C7C">
        <w:rPr>
          <w:rFonts w:ascii="Arial" w:hAnsi="Arial" w:cs="Arial"/>
          <w:sz w:val="24"/>
          <w:szCs w:val="24"/>
        </w:rPr>
        <w:t xml:space="preserve"> esquina com a Rua José Calixto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480C35">
        <w:rPr>
          <w:rFonts w:ascii="Arial" w:hAnsi="Arial" w:cs="Arial"/>
          <w:sz w:val="24"/>
          <w:szCs w:val="24"/>
        </w:rPr>
        <w:t xml:space="preserve">Jardim </w:t>
      </w:r>
      <w:r w:rsidR="00E70C7C">
        <w:rPr>
          <w:rFonts w:ascii="Arial" w:hAnsi="Arial" w:cs="Arial"/>
          <w:sz w:val="24"/>
          <w:szCs w:val="24"/>
        </w:rPr>
        <w:t>Santa Rita de Cássia</w:t>
      </w:r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E70C7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70C7C">
        <w:rPr>
          <w:rFonts w:ascii="Arial" w:hAnsi="Arial" w:cs="Arial"/>
          <w:sz w:val="24"/>
          <w:szCs w:val="24"/>
        </w:rPr>
        <w:t>Camaiuras</w:t>
      </w:r>
      <w:proofErr w:type="spellEnd"/>
      <w:r w:rsidR="00E70C7C">
        <w:rPr>
          <w:rFonts w:ascii="Arial" w:hAnsi="Arial" w:cs="Arial"/>
          <w:sz w:val="24"/>
          <w:szCs w:val="24"/>
        </w:rPr>
        <w:t xml:space="preserve"> esquina com a Rua José Calixto, no bairro Jardim Santa Rita de Cássia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f22ef50f1440a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6ad846-ef74-471c-85c5-de13d4a90478.png" Id="R398d879a200f4e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6ad846-ef74-471c-85c5-de13d4a90478.png" Id="Rd0f22ef50f1440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2017-10-26T17:30:00Z</dcterms:created>
  <dcterms:modified xsi:type="dcterms:W3CDTF">2017-10-26T17:30:00Z</dcterms:modified>
</cp:coreProperties>
</file>