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B96ED0">
        <w:rPr>
          <w:rFonts w:ascii="Arial" w:hAnsi="Arial" w:cs="Arial"/>
          <w:sz w:val="24"/>
          <w:szCs w:val="24"/>
        </w:rPr>
        <w:t>extração para substituição de árvore na Avenida da Saudade defronte o nº 411 no Jd. Santa Cecilia. (Protocolo nº 72/2017)</w:t>
      </w:r>
      <w:r w:rsidR="007E2A77">
        <w:rPr>
          <w:rFonts w:ascii="Arial" w:hAnsi="Arial" w:cs="Arial"/>
          <w:sz w:val="24"/>
          <w:szCs w:val="24"/>
        </w:rPr>
        <w:t>.</w:t>
      </w:r>
      <w:r w:rsidR="00C16ABB">
        <w:rPr>
          <w:rFonts w:ascii="Arial" w:hAnsi="Arial" w:cs="Arial"/>
          <w:sz w:val="24"/>
          <w:szCs w:val="24"/>
        </w:rPr>
        <w:t xml:space="preserve"> 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B96ED0">
        <w:rPr>
          <w:rFonts w:ascii="Arial" w:hAnsi="Arial" w:cs="Arial"/>
          <w:sz w:val="24"/>
          <w:szCs w:val="24"/>
        </w:rPr>
        <w:t xml:space="preserve">extração para substituição de árvore na Avenida da Saudade defronte o nº 411 no Jd. Santa Cecilia. (Protocolo nº 72/2017).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A308A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B96ED0">
        <w:rPr>
          <w:rFonts w:ascii="Arial" w:hAnsi="Arial" w:cs="Arial"/>
          <w:sz w:val="24"/>
          <w:szCs w:val="24"/>
        </w:rPr>
        <w:t>p</w:t>
      </w:r>
      <w:r w:rsidR="005D6309">
        <w:rPr>
          <w:rFonts w:ascii="Arial" w:hAnsi="Arial" w:cs="Arial"/>
          <w:sz w:val="24"/>
          <w:szCs w:val="24"/>
        </w:rPr>
        <w:t>elo comerciante do endereço acima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96ED0">
        <w:rPr>
          <w:rFonts w:ascii="Arial" w:hAnsi="Arial" w:cs="Arial"/>
          <w:sz w:val="24"/>
          <w:szCs w:val="24"/>
        </w:rPr>
        <w:t>a referida árvore está com grande porte, suas raízes estão estourando o piso do comércio</w:t>
      </w:r>
      <w:r w:rsidR="005D6309">
        <w:rPr>
          <w:rFonts w:ascii="Arial" w:hAnsi="Arial" w:cs="Arial"/>
          <w:sz w:val="24"/>
          <w:szCs w:val="24"/>
        </w:rPr>
        <w:t>, causando transtornos e prejuizos</w:t>
      </w:r>
      <w:bookmarkStart w:id="0" w:name="_GoBack"/>
      <w:bookmarkEnd w:id="0"/>
      <w:r w:rsidR="00B96ED0">
        <w:rPr>
          <w:rFonts w:ascii="Arial" w:hAnsi="Arial" w:cs="Arial"/>
          <w:sz w:val="24"/>
          <w:szCs w:val="24"/>
        </w:rPr>
        <w:t xml:space="preserve">. </w:t>
      </w: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2AFE">
        <w:rPr>
          <w:rFonts w:ascii="Arial" w:hAnsi="Arial" w:cs="Arial"/>
          <w:sz w:val="24"/>
          <w:szCs w:val="24"/>
        </w:rPr>
        <w:t>2</w:t>
      </w:r>
      <w:r w:rsidR="004C16F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0543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27F3E" wp14:editId="6C0848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4A22" wp14:editId="155AAF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96EFD" wp14:editId="0083A4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d77bbd4a744d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8aad32-ccbc-4708-8835-0303dbb57b4a.png" Id="R7f4775bde0184c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8aad32-ccbc-4708-8835-0303dbb57b4a.png" Id="R8bd77bbd4a744d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95E-F7F6-4E4D-AEA1-A92BEA7A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129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2017-10-26T19:36:00Z</dcterms:modified>
</cp:coreProperties>
</file>