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2B567A">
        <w:rPr>
          <w:rFonts w:ascii="Arial" w:hAnsi="Arial" w:cs="Arial"/>
          <w:sz w:val="24"/>
          <w:szCs w:val="24"/>
        </w:rPr>
        <w:t xml:space="preserve">operação buraco na Rua </w:t>
      </w:r>
      <w:r w:rsidR="00C16ABB">
        <w:rPr>
          <w:rFonts w:ascii="Arial" w:hAnsi="Arial" w:cs="Arial"/>
          <w:sz w:val="24"/>
          <w:szCs w:val="24"/>
        </w:rPr>
        <w:t>Euclides da Cunha defronte o nº 1377 no Jd. Santa Rita de Cássia. (Foto anexa)</w:t>
      </w:r>
      <w:bookmarkStart w:id="0" w:name="_GoBack"/>
      <w:bookmarkEnd w:id="0"/>
      <w:r w:rsidR="00F704EF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a </w:t>
      </w:r>
      <w:r w:rsidR="009A2AFE">
        <w:rPr>
          <w:rFonts w:ascii="Arial" w:hAnsi="Arial" w:cs="Arial"/>
          <w:sz w:val="24"/>
          <w:szCs w:val="24"/>
        </w:rPr>
        <w:t xml:space="preserve">operação buraco na Rua </w:t>
      </w:r>
      <w:r w:rsidR="00C16ABB">
        <w:rPr>
          <w:rFonts w:ascii="Arial" w:hAnsi="Arial" w:cs="Arial"/>
          <w:sz w:val="24"/>
          <w:szCs w:val="24"/>
        </w:rPr>
        <w:t xml:space="preserve">Euclides da Cunha defronte o nº 1377 no Jd. Santa Rita de Cássia.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B4310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0C38C3">
        <w:rPr>
          <w:rFonts w:ascii="Arial" w:hAnsi="Arial" w:cs="Arial"/>
          <w:sz w:val="24"/>
          <w:szCs w:val="24"/>
        </w:rPr>
        <w:t>,</w:t>
      </w:r>
      <w:r w:rsidR="00F732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9A2AFE">
        <w:rPr>
          <w:rFonts w:ascii="Arial" w:hAnsi="Arial" w:cs="Arial"/>
          <w:sz w:val="24"/>
          <w:szCs w:val="24"/>
        </w:rPr>
        <w:t xml:space="preserve">os referidos buracos estão causando transtornos, aumentando os riscos de acidentes e ainda podendo danificar os veículos. </w:t>
      </w:r>
      <w:r w:rsidR="0010581E">
        <w:rPr>
          <w:rFonts w:ascii="Arial" w:hAnsi="Arial" w:cs="Arial"/>
          <w:sz w:val="24"/>
          <w:szCs w:val="24"/>
        </w:rPr>
        <w:t xml:space="preserve">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10581E" w:rsidRDefault="001058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2AFE">
        <w:rPr>
          <w:rFonts w:ascii="Arial" w:hAnsi="Arial" w:cs="Arial"/>
          <w:sz w:val="24"/>
          <w:szCs w:val="24"/>
        </w:rPr>
        <w:t>2</w:t>
      </w:r>
      <w:r w:rsidR="00C16ABB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593E1B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C16AB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05432" w:rsidRDefault="00593E1B" w:rsidP="00593E1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9FEC4BC" wp14:editId="649922AB">
            <wp:extent cx="5143500" cy="3857625"/>
            <wp:effectExtent l="0" t="0" r="0" b="9525"/>
            <wp:docPr id="3" name="Imagem 3" descr="https://scontent.fgru3-2.fna.fbcdn.net/v/t34.0-12/22809712_1461338693980042_1815427842_n.jpg?oh=85346c679611995cbf36f233e3ed712d&amp;oe=59F1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4.0-12/22809712_1461338693980042_1815427842_n.jpg?oh=85346c679611995cbf36f233e3ed712d&amp;oe=59F152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593E1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operação buraco na Rua Euclides da Cunha defronte o nº 1377 no Jd. Santa Rita de Cássia.</w:t>
      </w:r>
    </w:p>
    <w:sectPr w:rsidR="00F0543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F27F3E" wp14:editId="6C0848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A4A22" wp14:editId="155AAF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D96EFD" wp14:editId="0083A4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4651960a3b4c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04EF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eb5ea27-b1df-48ec-b8db-46c49ebfe5c3.png" Id="R71aff50bee044d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eb5ea27-b1df-48ec-b8db-46c49ebfe5c3.png" Id="Rac4651960a3b4c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F3F31-6225-43D4-8FEA-C9EFC4AA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145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2017-10-27T11:44:00Z</dcterms:modified>
</cp:coreProperties>
</file>