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0CFC">
        <w:rPr>
          <w:rFonts w:ascii="Arial" w:hAnsi="Arial" w:cs="Arial"/>
          <w:sz w:val="24"/>
          <w:szCs w:val="24"/>
        </w:rPr>
        <w:t>verifique a possibilidade de</w:t>
      </w:r>
      <w:r w:rsidR="0004066D">
        <w:rPr>
          <w:rFonts w:ascii="Arial" w:hAnsi="Arial" w:cs="Arial"/>
          <w:sz w:val="24"/>
          <w:szCs w:val="24"/>
        </w:rPr>
        <w:t xml:space="preserve"> interligar as imagens das câmeras comerciais e residenciais ao sistema de monitoramento da Policia Civil Municipal com o intuito de aumentar a segurança. </w:t>
      </w:r>
      <w:r w:rsidR="00BA0CFC">
        <w:rPr>
          <w:rFonts w:ascii="Arial" w:hAnsi="Arial" w:cs="Arial"/>
          <w:sz w:val="24"/>
          <w:szCs w:val="24"/>
        </w:rPr>
        <w:t xml:space="preserve">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4066D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4066D">
        <w:rPr>
          <w:rFonts w:ascii="Arial" w:hAnsi="Arial" w:cs="Arial"/>
          <w:sz w:val="24"/>
          <w:szCs w:val="24"/>
        </w:rPr>
        <w:t>verifique a possibilidade de interligar as imagens das câmeras comerciais e residenciais ao sistema de monitoramento da Policia Civil Municipal com o intuito de aumentar a segurança.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87785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4066D">
        <w:rPr>
          <w:rFonts w:ascii="Arial" w:hAnsi="Arial" w:cs="Arial"/>
          <w:sz w:val="24"/>
          <w:szCs w:val="24"/>
        </w:rPr>
        <w:t>os mesmos acreditam que melhorando o monitoramento, automaticamente fortalecerá a segurança.</w:t>
      </w:r>
    </w:p>
    <w:p w:rsidR="00BD05BD" w:rsidRDefault="00BD05BD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D05BD" w:rsidRDefault="00BD05BD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munícipes esse sistema já existe na cidade vizinha de Americana.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3D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6b5a0d86e4a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066D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0CFC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5BD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040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0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3cd56d-7589-4848-832b-d851b065f03a.png" Id="R89efb815564c40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cd56d-7589-4848-832b-d851b065f03a.png" Id="Rd866b5a0d86e4a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E2DB-2901-4CFE-A1A4-589A2F8E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141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423</cp:revision>
  <cp:lastPrinted>2014-10-17T18:19:00Z</cp:lastPrinted>
  <dcterms:created xsi:type="dcterms:W3CDTF">2014-01-16T16:53:00Z</dcterms:created>
  <dcterms:modified xsi:type="dcterms:W3CDTF">2017-10-23T17:41:00Z</dcterms:modified>
</cp:coreProperties>
</file>