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</w:t>
      </w:r>
      <w:r w:rsidR="00335BDE">
        <w:rPr>
          <w:rFonts w:ascii="Arial" w:hAnsi="Arial" w:cs="Arial"/>
          <w:sz w:val="24"/>
          <w:szCs w:val="24"/>
        </w:rPr>
        <w:t xml:space="preserve">na </w:t>
      </w:r>
      <w:r w:rsidR="004F47BA">
        <w:rPr>
          <w:rFonts w:ascii="Arial" w:hAnsi="Arial" w:cs="Arial"/>
          <w:sz w:val="24"/>
          <w:szCs w:val="24"/>
        </w:rPr>
        <w:t xml:space="preserve">Rua </w:t>
      </w:r>
      <w:r w:rsidR="005F0770">
        <w:rPr>
          <w:rFonts w:ascii="Arial" w:hAnsi="Arial" w:cs="Arial"/>
          <w:sz w:val="24"/>
          <w:szCs w:val="24"/>
        </w:rPr>
        <w:t>País de Gales</w:t>
      </w:r>
      <w:r w:rsidR="004F47BA">
        <w:rPr>
          <w:rFonts w:ascii="Arial" w:hAnsi="Arial" w:cs="Arial"/>
          <w:sz w:val="24"/>
          <w:szCs w:val="24"/>
        </w:rPr>
        <w:t xml:space="preserve">, Jardim </w:t>
      </w:r>
      <w:r w:rsidR="005F0770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5F0770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F0770">
        <w:rPr>
          <w:rFonts w:ascii="Arial" w:hAnsi="Arial" w:cs="Arial"/>
          <w:sz w:val="24"/>
          <w:szCs w:val="24"/>
        </w:rPr>
        <w:t xml:space="preserve">que realize operação tapa-buracos </w:t>
      </w:r>
      <w:r w:rsidR="005F0770">
        <w:rPr>
          <w:rFonts w:ascii="Arial" w:hAnsi="Arial" w:cs="Arial"/>
          <w:sz w:val="24"/>
          <w:szCs w:val="24"/>
        </w:rPr>
        <w:t xml:space="preserve">por toda extensão da </w:t>
      </w:r>
      <w:r w:rsidR="005F0770">
        <w:rPr>
          <w:rFonts w:ascii="Arial" w:hAnsi="Arial" w:cs="Arial"/>
          <w:sz w:val="24"/>
          <w:szCs w:val="24"/>
        </w:rPr>
        <w:t xml:space="preserve">Rua País de Gales, Jardim Candido </w:t>
      </w:r>
      <w:proofErr w:type="spellStart"/>
      <w:r w:rsidR="005F0770">
        <w:rPr>
          <w:rFonts w:ascii="Arial" w:hAnsi="Arial" w:cs="Arial"/>
          <w:sz w:val="24"/>
          <w:szCs w:val="24"/>
        </w:rPr>
        <w:t>Bertine</w:t>
      </w:r>
      <w:proofErr w:type="spellEnd"/>
      <w:r w:rsidR="004F47BA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na </w:t>
      </w:r>
      <w:r w:rsidR="004F47BA">
        <w:rPr>
          <w:rFonts w:ascii="Arial" w:hAnsi="Arial" w:cs="Arial"/>
          <w:sz w:val="24"/>
          <w:szCs w:val="24"/>
        </w:rPr>
        <w:t xml:space="preserve">Rua </w:t>
      </w:r>
      <w:r w:rsidR="005F0770">
        <w:rPr>
          <w:rFonts w:ascii="Arial" w:hAnsi="Arial" w:cs="Arial"/>
          <w:sz w:val="24"/>
          <w:szCs w:val="24"/>
        </w:rPr>
        <w:t>País de Gales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tornando a passagem dos motoristas pela via deveras dificultosa e causando danos em automóveis, principalmente em motocicletas que são mais frágeis, fazendo com que o munícipe sofra com o dano causado.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F47BA">
        <w:rPr>
          <w:rFonts w:ascii="Arial" w:hAnsi="Arial" w:cs="Arial"/>
          <w:sz w:val="24"/>
          <w:szCs w:val="24"/>
        </w:rPr>
        <w:t>20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25" w:rsidRDefault="000C1825">
      <w:r>
        <w:separator/>
      </w:r>
    </w:p>
  </w:endnote>
  <w:endnote w:type="continuationSeparator" w:id="0">
    <w:p w:rsidR="000C1825" w:rsidRDefault="000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25" w:rsidRDefault="000C1825">
      <w:r>
        <w:separator/>
      </w:r>
    </w:p>
  </w:footnote>
  <w:footnote w:type="continuationSeparator" w:id="0">
    <w:p w:rsidR="000C1825" w:rsidRDefault="000C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8bbedf9014c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0C1825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654C5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F47BA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0770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01F8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912f55-464c-4aef-bde6-528c06bc20bc.png" Id="R174affea876540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912f55-464c-4aef-bde6-528c06bc20bc.png" Id="Ra718bbedf901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2017-10-20T17:35:00Z</dcterms:created>
  <dcterms:modified xsi:type="dcterms:W3CDTF">2017-10-20T17:35:00Z</dcterms:modified>
</cp:coreProperties>
</file>