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56D5A">
        <w:rPr>
          <w:rFonts w:ascii="Arial" w:hAnsi="Arial" w:cs="Arial"/>
        </w:rPr>
        <w:t>06303</w:t>
      </w:r>
      <w:r w:rsidRPr="00F75516">
        <w:rPr>
          <w:rFonts w:ascii="Arial" w:hAnsi="Arial" w:cs="Arial"/>
        </w:rPr>
        <w:t>/</w:t>
      </w:r>
      <w:r w:rsidR="00056D5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45C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620C2E">
        <w:rPr>
          <w:rFonts w:ascii="Arial" w:hAnsi="Arial" w:cs="Arial"/>
          <w:sz w:val="24"/>
          <w:szCs w:val="24"/>
        </w:rPr>
        <w:t xml:space="preserve">que </w:t>
      </w:r>
      <w:r w:rsidR="00B30A26">
        <w:rPr>
          <w:rFonts w:ascii="Arial" w:hAnsi="Arial" w:cs="Arial"/>
          <w:sz w:val="24"/>
          <w:szCs w:val="24"/>
        </w:rPr>
        <w:t xml:space="preserve">efetue </w:t>
      </w:r>
      <w:r w:rsidR="00E5067A">
        <w:rPr>
          <w:rFonts w:ascii="Arial" w:hAnsi="Arial" w:cs="Arial"/>
          <w:sz w:val="24"/>
          <w:szCs w:val="24"/>
        </w:rPr>
        <w:t xml:space="preserve">instalação de lixeira em frente </w:t>
      </w:r>
      <w:r w:rsidR="00273593">
        <w:rPr>
          <w:rFonts w:ascii="Arial" w:hAnsi="Arial" w:cs="Arial"/>
          <w:sz w:val="24"/>
          <w:szCs w:val="24"/>
        </w:rPr>
        <w:t>à</w:t>
      </w:r>
      <w:r w:rsidR="00E5067A">
        <w:rPr>
          <w:rFonts w:ascii="Arial" w:hAnsi="Arial" w:cs="Arial"/>
          <w:sz w:val="24"/>
          <w:szCs w:val="24"/>
        </w:rPr>
        <w:t xml:space="preserve"> Escola Estadual Professora Heloisa Terezinha Murbach Lacava, no Jardim Europa.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7B9F" w:rsidRDefault="00A35AE9" w:rsidP="0027359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B755C9">
        <w:rPr>
          <w:rFonts w:ascii="Arial" w:hAnsi="Arial" w:cs="Arial"/>
          <w:sz w:val="24"/>
          <w:szCs w:val="24"/>
        </w:rPr>
        <w:t>Vossa</w:t>
      </w:r>
      <w:r w:rsidR="00B755C9" w:rsidRPr="00F75516">
        <w:rPr>
          <w:rFonts w:ascii="Arial" w:hAnsi="Arial" w:cs="Arial"/>
          <w:sz w:val="24"/>
          <w:szCs w:val="24"/>
        </w:rPr>
        <w:t xml:space="preserve"> Excelência para sugerir que, por</w:t>
      </w:r>
      <w:r w:rsidR="00273593">
        <w:rPr>
          <w:rFonts w:ascii="Arial" w:hAnsi="Arial" w:cs="Arial"/>
          <w:sz w:val="24"/>
          <w:szCs w:val="24"/>
        </w:rPr>
        <w:t xml:space="preserve"> intermédio do Setor competente</w:t>
      </w:r>
      <w:r w:rsidR="00B755C9" w:rsidRPr="00F75516">
        <w:rPr>
          <w:rFonts w:ascii="Arial" w:hAnsi="Arial" w:cs="Arial"/>
          <w:sz w:val="24"/>
          <w:szCs w:val="24"/>
        </w:rPr>
        <w:t xml:space="preserve"> efetue </w:t>
      </w:r>
      <w:r w:rsidR="007B7B9F">
        <w:rPr>
          <w:rFonts w:ascii="Arial" w:hAnsi="Arial" w:cs="Arial"/>
          <w:sz w:val="24"/>
          <w:szCs w:val="24"/>
        </w:rPr>
        <w:t xml:space="preserve">a </w:t>
      </w:r>
      <w:r w:rsidR="00BE66AA">
        <w:rPr>
          <w:rFonts w:ascii="Arial" w:hAnsi="Arial" w:cs="Arial"/>
          <w:sz w:val="24"/>
          <w:szCs w:val="24"/>
        </w:rPr>
        <w:t>instalação de uma lixeira</w:t>
      </w:r>
      <w:r w:rsidR="00273593">
        <w:rPr>
          <w:rFonts w:ascii="Arial" w:hAnsi="Arial" w:cs="Arial"/>
          <w:sz w:val="24"/>
          <w:szCs w:val="24"/>
        </w:rPr>
        <w:t>,</w:t>
      </w:r>
      <w:r w:rsidR="00BE66AA">
        <w:rPr>
          <w:rFonts w:ascii="Arial" w:hAnsi="Arial" w:cs="Arial"/>
          <w:sz w:val="24"/>
          <w:szCs w:val="24"/>
        </w:rPr>
        <w:t xml:space="preserve"> próximo à escola em epigrafe</w:t>
      </w:r>
      <w:r w:rsidR="00C44396">
        <w:rPr>
          <w:rFonts w:ascii="Arial" w:hAnsi="Arial" w:cs="Arial"/>
          <w:sz w:val="24"/>
          <w:szCs w:val="24"/>
        </w:rPr>
        <w:t xml:space="preserve">, localizada </w:t>
      </w:r>
      <w:r w:rsidR="00BE66AA">
        <w:rPr>
          <w:rFonts w:ascii="Arial" w:hAnsi="Arial" w:cs="Arial"/>
          <w:sz w:val="24"/>
          <w:szCs w:val="24"/>
        </w:rPr>
        <w:t>na Rua Inglaterra, 536, Jardim Europa.</w:t>
      </w:r>
    </w:p>
    <w:p w:rsidR="00403D27" w:rsidRDefault="007B7B9F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73593" w:rsidRDefault="00273593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403D27">
      <w:pPr>
        <w:ind w:left="1440"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20C2E" w:rsidRPr="00F75516" w:rsidRDefault="00BE66A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Vizinhos e pessoas que passam pelo local frequentemente pedem a instalação de uma lixeira para armazenamento do lixo proveniente da Unidade de ensino, que fica exposto, atraindo moscas, exalando mau cheiro e obrigando </w:t>
      </w:r>
      <w:r w:rsidR="00273593">
        <w:rPr>
          <w:rFonts w:ascii="Arial" w:hAnsi="Arial" w:cs="Arial"/>
        </w:rPr>
        <w:t>os pedestres a disputarem a rua com os veículos.</w:t>
      </w:r>
      <w:r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7C7020">
        <w:rPr>
          <w:rFonts w:ascii="Arial" w:hAnsi="Arial" w:cs="Arial"/>
          <w:sz w:val="24"/>
          <w:szCs w:val="24"/>
        </w:rPr>
        <w:t>nário “Dr. Tancredo Neves”, em 2</w:t>
      </w:r>
      <w:r w:rsidR="00B30A26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C7020">
        <w:rPr>
          <w:rFonts w:ascii="Arial" w:hAnsi="Arial" w:cs="Arial"/>
          <w:sz w:val="24"/>
          <w:szCs w:val="24"/>
        </w:rPr>
        <w:t>novembro</w:t>
      </w:r>
      <w:r w:rsidR="00BF5322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F53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7719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C3B" w:rsidRDefault="00A16C3B">
      <w:r>
        <w:separator/>
      </w:r>
    </w:p>
  </w:endnote>
  <w:endnote w:type="continuationSeparator" w:id="0">
    <w:p w:rsidR="00A16C3B" w:rsidRDefault="00A1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C3B" w:rsidRDefault="00A16C3B">
      <w:r>
        <w:separator/>
      </w:r>
    </w:p>
  </w:footnote>
  <w:footnote w:type="continuationSeparator" w:id="0">
    <w:p w:rsidR="00A16C3B" w:rsidRDefault="00A16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018E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018EE" w:rsidRPr="003018EE" w:rsidRDefault="003018EE" w:rsidP="003018E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018EE">
                  <w:rPr>
                    <w:rFonts w:ascii="Arial" w:hAnsi="Arial" w:cs="Arial"/>
                    <w:b/>
                  </w:rPr>
                  <w:t>PROTOCOLO Nº: 11559/2013     DATA: 29/11/2013     HORA: 11:33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A95"/>
    <w:rsid w:val="00031CEC"/>
    <w:rsid w:val="00056D5A"/>
    <w:rsid w:val="000A354D"/>
    <w:rsid w:val="000D567C"/>
    <w:rsid w:val="001B478A"/>
    <w:rsid w:val="001D1394"/>
    <w:rsid w:val="00273593"/>
    <w:rsid w:val="002A45C2"/>
    <w:rsid w:val="003018EE"/>
    <w:rsid w:val="0033648A"/>
    <w:rsid w:val="00362BEB"/>
    <w:rsid w:val="00373483"/>
    <w:rsid w:val="0039265E"/>
    <w:rsid w:val="003D3AA8"/>
    <w:rsid w:val="00403D27"/>
    <w:rsid w:val="00454EAC"/>
    <w:rsid w:val="0049057E"/>
    <w:rsid w:val="00495B70"/>
    <w:rsid w:val="004B57DB"/>
    <w:rsid w:val="004C67DE"/>
    <w:rsid w:val="004F4054"/>
    <w:rsid w:val="00620C2E"/>
    <w:rsid w:val="00705ABB"/>
    <w:rsid w:val="0077198B"/>
    <w:rsid w:val="007B7B9F"/>
    <w:rsid w:val="007C7020"/>
    <w:rsid w:val="008864A4"/>
    <w:rsid w:val="008A0CC5"/>
    <w:rsid w:val="00933171"/>
    <w:rsid w:val="00966B5A"/>
    <w:rsid w:val="00971179"/>
    <w:rsid w:val="0097613B"/>
    <w:rsid w:val="009818E2"/>
    <w:rsid w:val="00986A68"/>
    <w:rsid w:val="009F196D"/>
    <w:rsid w:val="00A048C1"/>
    <w:rsid w:val="00A1183C"/>
    <w:rsid w:val="00A16C3B"/>
    <w:rsid w:val="00A35AE9"/>
    <w:rsid w:val="00A477D2"/>
    <w:rsid w:val="00A71CAF"/>
    <w:rsid w:val="00A9035B"/>
    <w:rsid w:val="00AE702A"/>
    <w:rsid w:val="00B30A26"/>
    <w:rsid w:val="00B755C9"/>
    <w:rsid w:val="00BE66AA"/>
    <w:rsid w:val="00BF5322"/>
    <w:rsid w:val="00C44396"/>
    <w:rsid w:val="00CD613B"/>
    <w:rsid w:val="00CF7F49"/>
    <w:rsid w:val="00D1455E"/>
    <w:rsid w:val="00D26CB3"/>
    <w:rsid w:val="00D67ACA"/>
    <w:rsid w:val="00DA06C3"/>
    <w:rsid w:val="00DB7336"/>
    <w:rsid w:val="00E5067A"/>
    <w:rsid w:val="00E903BB"/>
    <w:rsid w:val="00EB7D7D"/>
    <w:rsid w:val="00EE7983"/>
    <w:rsid w:val="00F16623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