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285B">
        <w:rPr>
          <w:rFonts w:ascii="Arial" w:hAnsi="Arial" w:cs="Arial"/>
        </w:rPr>
        <w:t>06326</w:t>
      </w:r>
      <w:r w:rsidRPr="00F75516">
        <w:rPr>
          <w:rFonts w:ascii="Arial" w:hAnsi="Arial" w:cs="Arial"/>
        </w:rPr>
        <w:t>/</w:t>
      </w:r>
      <w:r w:rsidR="009528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251074">
        <w:rPr>
          <w:rFonts w:ascii="Arial" w:hAnsi="Arial" w:cs="Arial"/>
          <w:sz w:val="24"/>
          <w:szCs w:val="24"/>
        </w:rPr>
        <w:t xml:space="preserve">Rua </w:t>
      </w:r>
      <w:r w:rsidR="00E30A9F">
        <w:rPr>
          <w:rFonts w:ascii="Arial" w:hAnsi="Arial" w:cs="Arial"/>
          <w:sz w:val="24"/>
          <w:szCs w:val="24"/>
        </w:rPr>
        <w:t>Amapá</w:t>
      </w:r>
      <w:r w:rsidR="00251074">
        <w:rPr>
          <w:rFonts w:ascii="Arial" w:hAnsi="Arial" w:cs="Arial"/>
          <w:sz w:val="24"/>
          <w:szCs w:val="24"/>
        </w:rPr>
        <w:t>,</w:t>
      </w:r>
      <w:r w:rsidR="00143DAF">
        <w:rPr>
          <w:rFonts w:ascii="Arial" w:hAnsi="Arial" w:cs="Arial"/>
          <w:sz w:val="24"/>
          <w:szCs w:val="24"/>
        </w:rPr>
        <w:t xml:space="preserve"> </w:t>
      </w:r>
      <w:r w:rsidR="009738D6">
        <w:rPr>
          <w:rFonts w:ascii="Arial" w:hAnsi="Arial" w:cs="Arial"/>
          <w:sz w:val="24"/>
          <w:szCs w:val="24"/>
        </w:rPr>
        <w:t>em frente ao</w:t>
      </w:r>
      <w:r w:rsidR="00216CC8">
        <w:rPr>
          <w:rFonts w:ascii="Arial" w:hAnsi="Arial" w:cs="Arial"/>
          <w:sz w:val="24"/>
          <w:szCs w:val="24"/>
        </w:rPr>
        <w:t xml:space="preserve"> nº </w:t>
      </w:r>
      <w:r w:rsidR="00251074">
        <w:rPr>
          <w:rFonts w:ascii="Arial" w:hAnsi="Arial" w:cs="Arial"/>
          <w:sz w:val="24"/>
          <w:szCs w:val="24"/>
        </w:rPr>
        <w:t>1</w:t>
      </w:r>
      <w:r w:rsidR="00E30A9F">
        <w:rPr>
          <w:rFonts w:ascii="Arial" w:hAnsi="Arial" w:cs="Arial"/>
          <w:sz w:val="24"/>
          <w:szCs w:val="24"/>
        </w:rPr>
        <w:t>1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E30A9F">
        <w:rPr>
          <w:rFonts w:ascii="Arial" w:hAnsi="Arial" w:cs="Arial"/>
          <w:sz w:val="24"/>
          <w:szCs w:val="24"/>
        </w:rPr>
        <w:t>Vila Grego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51074">
        <w:rPr>
          <w:rFonts w:ascii="Arial" w:hAnsi="Arial" w:cs="Arial"/>
          <w:sz w:val="24"/>
          <w:szCs w:val="24"/>
        </w:rPr>
        <w:t xml:space="preserve">Rua </w:t>
      </w:r>
      <w:r w:rsidR="00E30A9F">
        <w:rPr>
          <w:rFonts w:ascii="Arial" w:hAnsi="Arial" w:cs="Arial"/>
          <w:sz w:val="24"/>
          <w:szCs w:val="24"/>
        </w:rPr>
        <w:t>Amapá</w:t>
      </w:r>
      <w:r w:rsidR="00251074">
        <w:rPr>
          <w:rFonts w:ascii="Arial" w:hAnsi="Arial" w:cs="Arial"/>
          <w:sz w:val="24"/>
          <w:szCs w:val="24"/>
        </w:rPr>
        <w:t>, em frente ao nº 1</w:t>
      </w:r>
      <w:r w:rsidR="00E30A9F">
        <w:rPr>
          <w:rFonts w:ascii="Arial" w:hAnsi="Arial" w:cs="Arial"/>
          <w:sz w:val="24"/>
          <w:szCs w:val="24"/>
        </w:rPr>
        <w:t>1</w:t>
      </w:r>
      <w:r w:rsidR="00251074">
        <w:rPr>
          <w:rFonts w:ascii="Arial" w:hAnsi="Arial" w:cs="Arial"/>
          <w:sz w:val="24"/>
          <w:szCs w:val="24"/>
        </w:rPr>
        <w:t xml:space="preserve">, no bairro </w:t>
      </w:r>
      <w:r w:rsidR="00E30A9F">
        <w:rPr>
          <w:rFonts w:ascii="Arial" w:hAnsi="Arial" w:cs="Arial"/>
          <w:sz w:val="24"/>
          <w:szCs w:val="24"/>
        </w:rPr>
        <w:t>Vila Grego II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 w:rsidR="00E30A9F">
        <w:rPr>
          <w:rFonts w:ascii="Arial" w:hAnsi="Arial" w:cs="Arial"/>
        </w:rPr>
        <w:t xml:space="preserve"> O pedido atende a protocolo registrado sob nº 9614/2011. </w:t>
      </w:r>
      <w:r>
        <w:rPr>
          <w:rFonts w:ascii="Arial" w:hAnsi="Arial" w:cs="Arial"/>
        </w:rPr>
        <w:t xml:space="preserve">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074">
        <w:rPr>
          <w:rFonts w:ascii="Arial" w:hAnsi="Arial" w:cs="Arial"/>
          <w:sz w:val="24"/>
          <w:szCs w:val="24"/>
        </w:rPr>
        <w:t>2</w:t>
      </w:r>
      <w:r w:rsidR="00E30A9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0A9F">
        <w:rPr>
          <w:rFonts w:ascii="Arial" w:hAnsi="Arial" w:cs="Arial"/>
          <w:sz w:val="24"/>
          <w:szCs w:val="24"/>
        </w:rPr>
        <w:t>novem</w:t>
      </w:r>
      <w:r w:rsidR="002D5C00">
        <w:rPr>
          <w:rFonts w:ascii="Arial" w:hAnsi="Arial" w:cs="Arial"/>
          <w:sz w:val="24"/>
          <w:szCs w:val="24"/>
        </w:rPr>
        <w:t>br</w:t>
      </w:r>
      <w:r w:rsidR="00D4439D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E30A9F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E4" w:rsidRDefault="00446EE4">
      <w:r>
        <w:separator/>
      </w:r>
    </w:p>
  </w:endnote>
  <w:endnote w:type="continuationSeparator" w:id="0">
    <w:p w:rsidR="00446EE4" w:rsidRDefault="0044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E4" w:rsidRDefault="00446EE4">
      <w:r>
        <w:separator/>
      </w:r>
    </w:p>
  </w:footnote>
  <w:footnote w:type="continuationSeparator" w:id="0">
    <w:p w:rsidR="00446EE4" w:rsidRDefault="0044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6A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6A51" w:rsidRPr="00336A51" w:rsidRDefault="00336A51" w:rsidP="00336A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6A51">
                  <w:rPr>
                    <w:rFonts w:ascii="Arial" w:hAnsi="Arial" w:cs="Arial"/>
                    <w:b/>
                  </w:rPr>
                  <w:t>PROTOCOLO Nº: 11590/2013     DATA: 29/11/2013     HORA: 14:12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DDA"/>
    <w:rsid w:val="000D567C"/>
    <w:rsid w:val="00143DAF"/>
    <w:rsid w:val="00171A53"/>
    <w:rsid w:val="001B478A"/>
    <w:rsid w:val="001D1394"/>
    <w:rsid w:val="001D56AE"/>
    <w:rsid w:val="001F0799"/>
    <w:rsid w:val="00216CC8"/>
    <w:rsid w:val="00251074"/>
    <w:rsid w:val="002D5C00"/>
    <w:rsid w:val="00305308"/>
    <w:rsid w:val="00330F64"/>
    <w:rsid w:val="003354E5"/>
    <w:rsid w:val="0033648A"/>
    <w:rsid w:val="00336A51"/>
    <w:rsid w:val="00373483"/>
    <w:rsid w:val="003D3AA8"/>
    <w:rsid w:val="00427D7A"/>
    <w:rsid w:val="00446EE4"/>
    <w:rsid w:val="00454EAC"/>
    <w:rsid w:val="0049057E"/>
    <w:rsid w:val="0049315B"/>
    <w:rsid w:val="004B57DB"/>
    <w:rsid w:val="004C67DE"/>
    <w:rsid w:val="005813AD"/>
    <w:rsid w:val="005B7C54"/>
    <w:rsid w:val="006D6665"/>
    <w:rsid w:val="00705ABB"/>
    <w:rsid w:val="00754D22"/>
    <w:rsid w:val="00853F2B"/>
    <w:rsid w:val="0088454A"/>
    <w:rsid w:val="0095285B"/>
    <w:rsid w:val="009738D6"/>
    <w:rsid w:val="0099470F"/>
    <w:rsid w:val="009C2396"/>
    <w:rsid w:val="009F196D"/>
    <w:rsid w:val="00A35AE9"/>
    <w:rsid w:val="00A37670"/>
    <w:rsid w:val="00A71CAF"/>
    <w:rsid w:val="00A9035B"/>
    <w:rsid w:val="00AC674A"/>
    <w:rsid w:val="00AE702A"/>
    <w:rsid w:val="00B02E2B"/>
    <w:rsid w:val="00B60C5C"/>
    <w:rsid w:val="00BC173F"/>
    <w:rsid w:val="00CD613B"/>
    <w:rsid w:val="00CF7F49"/>
    <w:rsid w:val="00D26CB3"/>
    <w:rsid w:val="00D4439D"/>
    <w:rsid w:val="00E030AD"/>
    <w:rsid w:val="00E30A9F"/>
    <w:rsid w:val="00E53A9B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