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E71874">
        <w:rPr>
          <w:rFonts w:ascii="Arial" w:hAnsi="Arial" w:cs="Arial"/>
          <w:sz w:val="24"/>
          <w:szCs w:val="24"/>
        </w:rPr>
        <w:t>pintura de faixa de pedestres na Rua Amazonas, cruzamento com Rua Pernambuco do lado direito, sentido Rua Floriano Peixoto na Vila Brasil.</w:t>
      </w:r>
      <w:r w:rsidR="00F00827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</w:t>
      </w:r>
      <w:proofErr w:type="gramStart"/>
      <w:r w:rsidR="00460987">
        <w:rPr>
          <w:rFonts w:ascii="Arial" w:hAnsi="Arial" w:cs="Arial"/>
          <w:sz w:val="24"/>
          <w:szCs w:val="24"/>
        </w:rPr>
        <w:t>)</w:t>
      </w:r>
      <w:proofErr w:type="gramEnd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E71874">
        <w:rPr>
          <w:rFonts w:ascii="Arial" w:hAnsi="Arial" w:cs="Arial"/>
          <w:sz w:val="24"/>
          <w:szCs w:val="24"/>
        </w:rPr>
        <w:t>a pintura de faixa de pedestres na Rua Amazonas, cruzamento com Rua Pernambuco do lado direito, sentido Rua Floriano Peixoto na Vila Brasil.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E71874">
        <w:rPr>
          <w:rFonts w:ascii="Arial" w:hAnsi="Arial" w:cs="Arial"/>
          <w:sz w:val="24"/>
          <w:szCs w:val="24"/>
        </w:rPr>
        <w:t>a falta da faixa além de dificultar a travessia dos pedestres, pode causar acidentes.</w:t>
      </w:r>
      <w:bookmarkStart w:id="0" w:name="_GoBack"/>
      <w:bookmarkEnd w:id="0"/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00827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1978870a0b49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1874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74c1be-9dda-4f30-aac5-800740b170df.png" Id="R8d9311af26ee4f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74c1be-9dda-4f30-aac5-800740b170df.png" Id="Re71978870a0b49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32AF-36AA-46F8-9659-A157A7C0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125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2017-10-05T11:22:00Z</dcterms:modified>
</cp:coreProperties>
</file>