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4C26AA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096165">
        <w:rPr>
          <w:rFonts w:ascii="Arial" w:hAnsi="Arial" w:cs="Arial"/>
          <w:sz w:val="24"/>
          <w:szCs w:val="24"/>
        </w:rPr>
        <w:t>na Rua Carlos Coimbra nas proximidades do nº 56 no 31 de Março.</w:t>
      </w:r>
      <w:r w:rsidR="00A72783">
        <w:rPr>
          <w:rFonts w:ascii="Arial" w:hAnsi="Arial" w:cs="Arial"/>
          <w:sz w:val="24"/>
          <w:szCs w:val="24"/>
        </w:rPr>
        <w:t xml:space="preserve"> </w:t>
      </w:r>
      <w:r w:rsidR="00460987">
        <w:rPr>
          <w:rFonts w:ascii="Arial" w:hAnsi="Arial" w:cs="Arial"/>
          <w:sz w:val="24"/>
          <w:szCs w:val="24"/>
        </w:rPr>
        <w:t xml:space="preserve"> 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4C26AA">
        <w:rPr>
          <w:rFonts w:ascii="Arial" w:hAnsi="Arial" w:cs="Arial"/>
          <w:sz w:val="24"/>
          <w:szCs w:val="24"/>
        </w:rPr>
        <w:t xml:space="preserve">de lâmpada </w:t>
      </w:r>
      <w:r w:rsidR="00096165">
        <w:rPr>
          <w:rFonts w:ascii="Arial" w:hAnsi="Arial" w:cs="Arial"/>
          <w:sz w:val="24"/>
          <w:szCs w:val="24"/>
        </w:rPr>
        <w:t>na Rua Carlos Coimbra nas proximidades do nº 56 n</w:t>
      </w:r>
      <w:bookmarkStart w:id="0" w:name="_GoBack"/>
      <w:bookmarkEnd w:id="0"/>
      <w:r w:rsidR="00096165">
        <w:rPr>
          <w:rFonts w:ascii="Arial" w:hAnsi="Arial" w:cs="Arial"/>
          <w:sz w:val="24"/>
          <w:szCs w:val="24"/>
        </w:rPr>
        <w:t xml:space="preserve">o 31 de Março.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096165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0596306dc3415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3074faa-60f9-43f1-be9b-60be00ef402a.png" Id="Re1bcb3b927d24d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074faa-60f9-43f1-be9b-60be00ef402a.png" Id="R4e0596306dc341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1B51-22E7-4A99-A076-EBBBA18C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404</cp:revision>
  <cp:lastPrinted>2014-10-17T18:19:00Z</cp:lastPrinted>
  <dcterms:created xsi:type="dcterms:W3CDTF">2014-01-16T16:53:00Z</dcterms:created>
  <dcterms:modified xsi:type="dcterms:W3CDTF">2017-09-26T14:15:00Z</dcterms:modified>
</cp:coreProperties>
</file>