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7554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004836">
        <w:rPr>
          <w:rFonts w:ascii="Arial" w:hAnsi="Arial" w:cs="Arial"/>
          <w:sz w:val="24"/>
          <w:szCs w:val="24"/>
        </w:rPr>
        <w:t xml:space="preserve">revitalização </w:t>
      </w:r>
      <w:r w:rsidR="006A11E2">
        <w:rPr>
          <w:rFonts w:ascii="Arial" w:hAnsi="Arial" w:cs="Arial"/>
          <w:sz w:val="24"/>
          <w:szCs w:val="24"/>
        </w:rPr>
        <w:t>de sinalização e solo, próximo a colégio, localizado na região central da cidade</w:t>
      </w:r>
      <w:r w:rsidR="00004836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004836">
        <w:rPr>
          <w:rFonts w:ascii="Arial" w:hAnsi="Arial" w:cs="Arial"/>
          <w:bCs/>
          <w:sz w:val="24"/>
          <w:szCs w:val="24"/>
        </w:rPr>
        <w:t xml:space="preserve">revitalização da </w:t>
      </w:r>
      <w:r w:rsidR="006A11E2">
        <w:rPr>
          <w:rFonts w:ascii="Arial" w:hAnsi="Arial" w:cs="Arial"/>
          <w:bCs/>
          <w:sz w:val="24"/>
          <w:szCs w:val="24"/>
        </w:rPr>
        <w:t>sinalização de solo na Rua José Bonifácio, cruzamento com a Rua Duque de Caxias, Centro</w:t>
      </w:r>
      <w:r w:rsidR="00934F59">
        <w:rPr>
          <w:rFonts w:ascii="Arial" w:hAnsi="Arial" w:cs="Arial"/>
          <w:bCs/>
          <w:sz w:val="24"/>
          <w:szCs w:val="24"/>
        </w:rPr>
        <w:t>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6A11E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é considerado de grande movimento e o cruzamento é perigoso</w:t>
      </w:r>
      <w:r w:rsidR="00CE3C0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Fica próximo ao Colégio Ideal, nos horários de entrada e saída, ocorrem acidentes frequentemente.</w:t>
      </w:r>
    </w:p>
    <w:p w:rsidR="006A11E2" w:rsidRDefault="006A11E2" w:rsidP="009A7C1A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5D0D">
        <w:rPr>
          <w:rFonts w:ascii="Arial" w:hAnsi="Arial" w:cs="Arial"/>
          <w:sz w:val="24"/>
          <w:szCs w:val="24"/>
        </w:rPr>
        <w:t>28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330" w:rsidRDefault="00193330">
      <w:r>
        <w:separator/>
      </w:r>
    </w:p>
  </w:endnote>
  <w:endnote w:type="continuationSeparator" w:id="0">
    <w:p w:rsidR="00193330" w:rsidRDefault="0019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330" w:rsidRDefault="00193330">
      <w:r>
        <w:separator/>
      </w:r>
    </w:p>
  </w:footnote>
  <w:footnote w:type="continuationSeparator" w:id="0">
    <w:p w:rsidR="00193330" w:rsidRDefault="00193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30cfc6d1aba4a7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836"/>
    <w:rsid w:val="00017A84"/>
    <w:rsid w:val="000A4E41"/>
    <w:rsid w:val="000C2064"/>
    <w:rsid w:val="001475BE"/>
    <w:rsid w:val="00156AB2"/>
    <w:rsid w:val="00177A10"/>
    <w:rsid w:val="0019333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64DB9"/>
    <w:rsid w:val="00373483"/>
    <w:rsid w:val="00384FB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14254"/>
    <w:rsid w:val="005559F0"/>
    <w:rsid w:val="00556668"/>
    <w:rsid w:val="005B0686"/>
    <w:rsid w:val="005B31DF"/>
    <w:rsid w:val="005B5D0D"/>
    <w:rsid w:val="00611350"/>
    <w:rsid w:val="006368F1"/>
    <w:rsid w:val="00652D0F"/>
    <w:rsid w:val="006666F9"/>
    <w:rsid w:val="00666FC7"/>
    <w:rsid w:val="006962C3"/>
    <w:rsid w:val="006A11E2"/>
    <w:rsid w:val="006A7D9F"/>
    <w:rsid w:val="006D41C5"/>
    <w:rsid w:val="006D447D"/>
    <w:rsid w:val="006D5320"/>
    <w:rsid w:val="00705ABB"/>
    <w:rsid w:val="00753F5C"/>
    <w:rsid w:val="0079052C"/>
    <w:rsid w:val="007C2530"/>
    <w:rsid w:val="00811058"/>
    <w:rsid w:val="00832DC8"/>
    <w:rsid w:val="00860652"/>
    <w:rsid w:val="008E416F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235C"/>
    <w:rsid w:val="00C13638"/>
    <w:rsid w:val="00CA4236"/>
    <w:rsid w:val="00CC7CF2"/>
    <w:rsid w:val="00CD5AD2"/>
    <w:rsid w:val="00CD613B"/>
    <w:rsid w:val="00CE3C0B"/>
    <w:rsid w:val="00CF7F49"/>
    <w:rsid w:val="00D26CB3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23e56b4-a5c8-43a1-916e-83d7ff6dd1c1.png" Id="R46b01bbb8e1e45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23e56b4-a5c8-43a1-916e-83d7ff6dd1c1.png" Id="R230cfc6d1aba4a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B77E3-7E1B-4CCF-B051-B04E4E9C5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2017-09-27T18:26:00Z</dcterms:created>
  <dcterms:modified xsi:type="dcterms:W3CDTF">2017-09-27T18:26:00Z</dcterms:modified>
</cp:coreProperties>
</file>