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7D7D" w:rsidRPr="00F75516" w:rsidRDefault="000210FB">
      <w:pPr>
        <w:pStyle w:val="Ttulo"/>
        <w:rPr>
          <w:rFonts w:ascii="Arial" w:hAnsi="Arial" w:cs="Arial"/>
        </w:rPr>
      </w:pPr>
      <w:r>
        <w:rPr>
          <w:rFonts w:ascii="Arial" w:hAnsi="Arial" w:cs="Arial"/>
        </w:rPr>
        <w:t xml:space="preserve">INDICAÇÃO Nº </w:t>
      </w:r>
      <w:r w:rsidR="002871C2">
        <w:rPr>
          <w:rFonts w:ascii="Arial" w:hAnsi="Arial" w:cs="Arial"/>
        </w:rPr>
        <w:t>7542/2017</w:t>
      </w:r>
      <w:bookmarkStart w:id="0" w:name="_GoBack"/>
      <w:bookmarkEnd w:id="0"/>
    </w:p>
    <w:p w:rsidR="00EB7D7D" w:rsidRPr="00F75516" w:rsidRDefault="00EB7D7D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5E57D2" w:rsidRPr="00F75516" w:rsidRDefault="005E57D2" w:rsidP="00F006C1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EB7D7D" w:rsidRPr="00F75516" w:rsidRDefault="00CB4541" w:rsidP="00F006C1">
      <w:pPr>
        <w:ind w:left="50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Indica</w:t>
      </w:r>
      <w:r w:rsidR="00BE323B" w:rsidRPr="00F75516">
        <w:rPr>
          <w:rFonts w:ascii="Arial" w:hAnsi="Arial" w:cs="Arial"/>
          <w:sz w:val="24"/>
          <w:szCs w:val="24"/>
        </w:rPr>
        <w:t xml:space="preserve"> ao Poder Executivo Municipal </w:t>
      </w:r>
      <w:r w:rsidR="00CE181B">
        <w:rPr>
          <w:rFonts w:ascii="Arial" w:hAnsi="Arial" w:cs="Arial"/>
          <w:sz w:val="24"/>
          <w:szCs w:val="24"/>
        </w:rPr>
        <w:t xml:space="preserve">a </w:t>
      </w:r>
      <w:r w:rsidR="00A34796">
        <w:rPr>
          <w:rFonts w:ascii="Arial" w:hAnsi="Arial" w:cs="Arial"/>
          <w:sz w:val="24"/>
          <w:szCs w:val="24"/>
        </w:rPr>
        <w:t>substituição de lâmpadas qu</w:t>
      </w:r>
      <w:r w:rsidR="00D64502">
        <w:rPr>
          <w:rFonts w:ascii="Arial" w:hAnsi="Arial" w:cs="Arial"/>
          <w:sz w:val="24"/>
          <w:szCs w:val="24"/>
        </w:rPr>
        <w:t xml:space="preserve">eimadas (conforme lista) no bairro Cidade Nova.               </w:t>
      </w:r>
    </w:p>
    <w:p w:rsidR="00EB7D7D" w:rsidRPr="00F75516" w:rsidRDefault="00EB7D7D" w:rsidP="00E170C9">
      <w:pPr>
        <w:jc w:val="both"/>
        <w:rPr>
          <w:rFonts w:ascii="Arial" w:hAnsi="Arial" w:cs="Arial"/>
          <w:sz w:val="24"/>
          <w:szCs w:val="24"/>
        </w:rPr>
      </w:pPr>
    </w:p>
    <w:p w:rsidR="00BE323B" w:rsidRPr="00F75516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5E57D2" w:rsidRPr="00F75516" w:rsidRDefault="005E57D2" w:rsidP="00E170C9">
      <w:pPr>
        <w:jc w:val="both"/>
        <w:rPr>
          <w:rFonts w:ascii="Arial" w:hAnsi="Arial" w:cs="Arial"/>
          <w:sz w:val="24"/>
          <w:szCs w:val="24"/>
        </w:rPr>
      </w:pPr>
    </w:p>
    <w:p w:rsidR="00EB7D7D" w:rsidRPr="00F75516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F75516">
        <w:rPr>
          <w:rFonts w:ascii="Arial" w:hAnsi="Arial" w:cs="Arial"/>
          <w:bCs/>
          <w:sz w:val="24"/>
          <w:szCs w:val="24"/>
        </w:rPr>
        <w:t>para sugerir que, por intermédio do Setor com</w:t>
      </w:r>
      <w:r w:rsidR="00CE181B">
        <w:rPr>
          <w:rFonts w:ascii="Arial" w:hAnsi="Arial" w:cs="Arial"/>
          <w:bCs/>
          <w:sz w:val="24"/>
          <w:szCs w:val="24"/>
        </w:rPr>
        <w:t xml:space="preserve">petente, seja executada a </w:t>
      </w:r>
      <w:r w:rsidR="00A34796">
        <w:rPr>
          <w:rFonts w:ascii="Arial" w:hAnsi="Arial" w:cs="Arial"/>
          <w:bCs/>
          <w:sz w:val="24"/>
          <w:szCs w:val="24"/>
        </w:rPr>
        <w:t>substituição d</w:t>
      </w:r>
      <w:r w:rsidR="00353B56">
        <w:rPr>
          <w:rFonts w:ascii="Arial" w:hAnsi="Arial" w:cs="Arial"/>
          <w:bCs/>
          <w:sz w:val="24"/>
          <w:szCs w:val="24"/>
        </w:rPr>
        <w:t xml:space="preserve">e lâmpadas queimadas </w:t>
      </w:r>
      <w:r w:rsidR="00D64502">
        <w:rPr>
          <w:rFonts w:ascii="Arial" w:hAnsi="Arial" w:cs="Arial"/>
          <w:bCs/>
          <w:sz w:val="24"/>
          <w:szCs w:val="24"/>
        </w:rPr>
        <w:t xml:space="preserve">(conforme lista abaixo), no bairro </w:t>
      </w:r>
      <w:r w:rsidR="00D64502" w:rsidRPr="00E170C9">
        <w:rPr>
          <w:rFonts w:ascii="Arial" w:hAnsi="Arial" w:cs="Arial"/>
          <w:b/>
          <w:bCs/>
          <w:sz w:val="24"/>
          <w:szCs w:val="24"/>
        </w:rPr>
        <w:t>Cidade Nova</w:t>
      </w:r>
      <w:r w:rsidR="00740B0A">
        <w:rPr>
          <w:rFonts w:ascii="Arial" w:hAnsi="Arial" w:cs="Arial"/>
          <w:bCs/>
          <w:sz w:val="24"/>
          <w:szCs w:val="24"/>
        </w:rPr>
        <w:t xml:space="preserve">, </w:t>
      </w:r>
      <w:r w:rsidRPr="00F75516">
        <w:rPr>
          <w:rFonts w:ascii="Arial" w:hAnsi="Arial" w:cs="Arial"/>
          <w:bCs/>
          <w:sz w:val="24"/>
          <w:szCs w:val="24"/>
        </w:rPr>
        <w:t>neste município</w:t>
      </w:r>
      <w:r w:rsidR="00740B0A">
        <w:rPr>
          <w:rFonts w:ascii="Arial" w:hAnsi="Arial" w:cs="Arial"/>
          <w:bCs/>
          <w:sz w:val="24"/>
          <w:szCs w:val="24"/>
        </w:rPr>
        <w:t>.</w:t>
      </w:r>
    </w:p>
    <w:p w:rsidR="00EB7D7D" w:rsidRDefault="00EB7D7D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D64502" w:rsidRDefault="00D64502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LISTA DE ENDEREÇOS:</w:t>
      </w:r>
    </w:p>
    <w:p w:rsidR="00D64502" w:rsidRDefault="00D6450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D64502" w:rsidRDefault="00E170C9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Belo Horizonte,</w:t>
      </w:r>
      <w:r w:rsidR="00D64502">
        <w:rPr>
          <w:rFonts w:ascii="Arial" w:hAnsi="Arial" w:cs="Arial"/>
          <w:sz w:val="24"/>
          <w:szCs w:val="24"/>
        </w:rPr>
        <w:t xml:space="preserve"> 405</w:t>
      </w:r>
    </w:p>
    <w:p w:rsidR="00D64502" w:rsidRDefault="00E170C9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Linho, </w:t>
      </w:r>
      <w:r w:rsidR="00D64502">
        <w:rPr>
          <w:rFonts w:ascii="Arial" w:hAnsi="Arial" w:cs="Arial"/>
          <w:sz w:val="24"/>
          <w:szCs w:val="24"/>
        </w:rPr>
        <w:t>814/1187/1373</w:t>
      </w:r>
    </w:p>
    <w:p w:rsidR="00D64502" w:rsidRDefault="00E170C9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Goiânia, </w:t>
      </w:r>
      <w:r w:rsidR="00D64502">
        <w:rPr>
          <w:rFonts w:ascii="Arial" w:hAnsi="Arial" w:cs="Arial"/>
          <w:sz w:val="24"/>
          <w:szCs w:val="24"/>
        </w:rPr>
        <w:t>907</w:t>
      </w:r>
    </w:p>
    <w:p w:rsidR="00D64502" w:rsidRDefault="00E170C9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Cuiabá, </w:t>
      </w:r>
      <w:r w:rsidR="00D64502">
        <w:rPr>
          <w:rFonts w:ascii="Arial" w:hAnsi="Arial" w:cs="Arial"/>
          <w:sz w:val="24"/>
          <w:szCs w:val="24"/>
        </w:rPr>
        <w:t>221</w:t>
      </w:r>
    </w:p>
    <w:p w:rsidR="00D64502" w:rsidRDefault="00D64502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Campo Gr</w:t>
      </w:r>
      <w:r w:rsidR="00E170C9">
        <w:rPr>
          <w:rFonts w:ascii="Arial" w:hAnsi="Arial" w:cs="Arial"/>
          <w:sz w:val="24"/>
          <w:szCs w:val="24"/>
        </w:rPr>
        <w:t xml:space="preserve">ande, </w:t>
      </w:r>
      <w:r>
        <w:rPr>
          <w:rFonts w:ascii="Arial" w:hAnsi="Arial" w:cs="Arial"/>
          <w:sz w:val="24"/>
          <w:szCs w:val="24"/>
        </w:rPr>
        <w:t>412</w:t>
      </w:r>
    </w:p>
    <w:p w:rsidR="00D64502" w:rsidRDefault="00E170C9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Salvador, </w:t>
      </w:r>
      <w:r w:rsidR="00D64502">
        <w:rPr>
          <w:rFonts w:ascii="Arial" w:hAnsi="Arial" w:cs="Arial"/>
          <w:sz w:val="24"/>
          <w:szCs w:val="24"/>
        </w:rPr>
        <w:t>415/683</w:t>
      </w:r>
    </w:p>
    <w:p w:rsidR="00D64502" w:rsidRDefault="00E170C9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Couro, </w:t>
      </w:r>
      <w:r w:rsidR="00D64502">
        <w:rPr>
          <w:rFonts w:ascii="Arial" w:hAnsi="Arial" w:cs="Arial"/>
          <w:sz w:val="24"/>
          <w:szCs w:val="24"/>
        </w:rPr>
        <w:t>1420</w:t>
      </w:r>
    </w:p>
    <w:p w:rsidR="00D64502" w:rsidRDefault="00E170C9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Natal, </w:t>
      </w:r>
      <w:r w:rsidR="00D64502">
        <w:rPr>
          <w:rFonts w:ascii="Arial" w:hAnsi="Arial" w:cs="Arial"/>
          <w:sz w:val="24"/>
          <w:szCs w:val="24"/>
        </w:rPr>
        <w:t>166/205</w:t>
      </w:r>
    </w:p>
    <w:p w:rsidR="00D64502" w:rsidRDefault="00D64502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Algo</w:t>
      </w:r>
      <w:r w:rsidR="00E170C9">
        <w:rPr>
          <w:rFonts w:ascii="Arial" w:hAnsi="Arial" w:cs="Arial"/>
          <w:sz w:val="24"/>
          <w:szCs w:val="24"/>
        </w:rPr>
        <w:t xml:space="preserve">dão, </w:t>
      </w:r>
      <w:r>
        <w:rPr>
          <w:rFonts w:ascii="Arial" w:hAnsi="Arial" w:cs="Arial"/>
          <w:sz w:val="24"/>
          <w:szCs w:val="24"/>
        </w:rPr>
        <w:t>171</w:t>
      </w:r>
    </w:p>
    <w:p w:rsidR="00D64502" w:rsidRDefault="00E170C9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Algodão, </w:t>
      </w:r>
      <w:r w:rsidR="00D64502">
        <w:rPr>
          <w:rFonts w:ascii="Arial" w:hAnsi="Arial" w:cs="Arial"/>
          <w:sz w:val="24"/>
          <w:szCs w:val="24"/>
        </w:rPr>
        <w:t xml:space="preserve">em frente a Biblioteca Léo </w:t>
      </w:r>
      <w:proofErr w:type="spellStart"/>
      <w:r w:rsidR="00D64502">
        <w:rPr>
          <w:rFonts w:ascii="Arial" w:hAnsi="Arial" w:cs="Arial"/>
          <w:sz w:val="24"/>
          <w:szCs w:val="24"/>
        </w:rPr>
        <w:t>Sallum</w:t>
      </w:r>
      <w:proofErr w:type="spellEnd"/>
    </w:p>
    <w:p w:rsidR="00D64502" w:rsidRDefault="00E170C9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Recife, </w:t>
      </w:r>
      <w:r w:rsidR="00D64502">
        <w:rPr>
          <w:rFonts w:ascii="Arial" w:hAnsi="Arial" w:cs="Arial"/>
          <w:sz w:val="24"/>
          <w:szCs w:val="24"/>
        </w:rPr>
        <w:t>465</w:t>
      </w:r>
    </w:p>
    <w:p w:rsidR="00D64502" w:rsidRDefault="00E170C9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João Pessoa, </w:t>
      </w:r>
      <w:r w:rsidR="00D64502">
        <w:rPr>
          <w:rFonts w:ascii="Arial" w:hAnsi="Arial" w:cs="Arial"/>
          <w:sz w:val="24"/>
          <w:szCs w:val="24"/>
        </w:rPr>
        <w:t>380</w:t>
      </w:r>
    </w:p>
    <w:p w:rsidR="00E170C9" w:rsidRDefault="00E170C9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Limeira, 1023</w:t>
      </w:r>
    </w:p>
    <w:p w:rsidR="00E170C9" w:rsidRDefault="00E170C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E170C9" w:rsidRDefault="00D64502" w:rsidP="00E170C9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</w:t>
      </w:r>
      <w:r w:rsidR="00E170C9">
        <w:rPr>
          <w:rFonts w:ascii="Arial" w:hAnsi="Arial" w:cs="Arial"/>
          <w:sz w:val="24"/>
          <w:szCs w:val="24"/>
        </w:rPr>
        <w:t xml:space="preserve">                                          </w:t>
      </w:r>
      <w:r>
        <w:rPr>
          <w:rFonts w:ascii="Arial" w:hAnsi="Arial" w:cs="Arial"/>
          <w:sz w:val="24"/>
          <w:szCs w:val="24"/>
        </w:rPr>
        <w:t xml:space="preserve">      </w:t>
      </w:r>
      <w:r w:rsidR="00EB7D7D" w:rsidRPr="00F75516">
        <w:rPr>
          <w:rFonts w:ascii="Arial" w:hAnsi="Arial" w:cs="Arial"/>
          <w:b/>
          <w:sz w:val="24"/>
          <w:szCs w:val="24"/>
        </w:rPr>
        <w:t>Justificativa:</w:t>
      </w:r>
    </w:p>
    <w:p w:rsidR="00EB7D7D" w:rsidRPr="00F75516" w:rsidRDefault="00EB7D7D" w:rsidP="00E170C9">
      <w:pPr>
        <w:rPr>
          <w:rFonts w:ascii="Arial" w:hAnsi="Arial" w:cs="Arial"/>
          <w:b/>
          <w:sz w:val="24"/>
          <w:szCs w:val="24"/>
        </w:rPr>
      </w:pPr>
    </w:p>
    <w:p w:rsidR="005E57D2" w:rsidRPr="00F75516" w:rsidRDefault="00BE323B" w:rsidP="00F16623">
      <w:pPr>
        <w:pStyle w:val="Recuodecorpodetexto2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Conforme visita </w:t>
      </w:r>
      <w:r w:rsidR="005E57D2" w:rsidRPr="00F75516">
        <w:rPr>
          <w:rFonts w:ascii="Arial" w:hAnsi="Arial" w:cs="Arial"/>
        </w:rPr>
        <w:t xml:space="preserve">realizada </w:t>
      </w:r>
      <w:r w:rsidRPr="00F75516">
        <w:rPr>
          <w:rFonts w:ascii="Arial" w:hAnsi="Arial" w:cs="Arial"/>
        </w:rPr>
        <w:t>“</w:t>
      </w:r>
      <w:r w:rsidRPr="00F75516">
        <w:rPr>
          <w:rFonts w:ascii="Arial" w:hAnsi="Arial" w:cs="Arial"/>
          <w:i/>
        </w:rPr>
        <w:t>in loco</w:t>
      </w:r>
      <w:r w:rsidRPr="00F75516">
        <w:rPr>
          <w:rFonts w:ascii="Arial" w:hAnsi="Arial" w:cs="Arial"/>
        </w:rPr>
        <w:t>”, este vereador pôde cons</w:t>
      </w:r>
      <w:r w:rsidR="00CE181B">
        <w:rPr>
          <w:rFonts w:ascii="Arial" w:hAnsi="Arial" w:cs="Arial"/>
        </w:rPr>
        <w:t>tatar as</w:t>
      </w:r>
      <w:r w:rsidR="009F79E0">
        <w:rPr>
          <w:rFonts w:ascii="Arial" w:hAnsi="Arial" w:cs="Arial"/>
        </w:rPr>
        <w:t xml:space="preserve"> </w:t>
      </w:r>
      <w:r w:rsidR="0068199D">
        <w:rPr>
          <w:rFonts w:ascii="Arial" w:hAnsi="Arial" w:cs="Arial"/>
        </w:rPr>
        <w:t xml:space="preserve">condições </w:t>
      </w:r>
      <w:r w:rsidR="00740B0A">
        <w:rPr>
          <w:rFonts w:ascii="Arial" w:hAnsi="Arial" w:cs="Arial"/>
        </w:rPr>
        <w:t xml:space="preserve">de escuridão </w:t>
      </w:r>
      <w:r w:rsidR="0068199D">
        <w:rPr>
          <w:rFonts w:ascii="Arial" w:hAnsi="Arial" w:cs="Arial"/>
        </w:rPr>
        <w:t xml:space="preserve">que se encontra </w:t>
      </w:r>
      <w:r w:rsidR="00CE181B">
        <w:rPr>
          <w:rFonts w:ascii="Arial" w:hAnsi="Arial" w:cs="Arial"/>
        </w:rPr>
        <w:t>o referido local.</w:t>
      </w:r>
      <w:r w:rsidR="00CA30F6">
        <w:rPr>
          <w:rFonts w:ascii="Arial" w:hAnsi="Arial" w:cs="Arial"/>
        </w:rPr>
        <w:t xml:space="preserve"> F</w:t>
      </w:r>
      <w:r w:rsidR="005E57D2" w:rsidRPr="00F75516">
        <w:rPr>
          <w:rFonts w:ascii="Arial" w:hAnsi="Arial" w:cs="Arial"/>
        </w:rPr>
        <w:t>ato este que p</w:t>
      </w:r>
      <w:r w:rsidR="00CE181B">
        <w:rPr>
          <w:rFonts w:ascii="Arial" w:hAnsi="Arial" w:cs="Arial"/>
        </w:rPr>
        <w:t xml:space="preserve">rejudica </w:t>
      </w:r>
      <w:r w:rsidR="00740B0A">
        <w:rPr>
          <w:rFonts w:ascii="Arial" w:hAnsi="Arial" w:cs="Arial"/>
        </w:rPr>
        <w:t>os transeuntes</w:t>
      </w:r>
      <w:r w:rsidR="0048177A">
        <w:rPr>
          <w:rFonts w:ascii="Arial" w:hAnsi="Arial" w:cs="Arial"/>
        </w:rPr>
        <w:t xml:space="preserve"> e </w:t>
      </w:r>
      <w:r w:rsidR="003A6931">
        <w:rPr>
          <w:rFonts w:ascii="Arial" w:hAnsi="Arial" w:cs="Arial"/>
        </w:rPr>
        <w:t>diminui</w:t>
      </w:r>
      <w:r w:rsidR="00A34796">
        <w:rPr>
          <w:rFonts w:ascii="Arial" w:hAnsi="Arial" w:cs="Arial"/>
        </w:rPr>
        <w:t xml:space="preserve"> a segurança dos moradores daquele local. </w:t>
      </w:r>
    </w:p>
    <w:p w:rsidR="00EB7D7D" w:rsidRPr="00F75516" w:rsidRDefault="00EB7D7D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F75516" w:rsidRDefault="00EB7D7D" w:rsidP="00E170C9">
      <w:pPr>
        <w:jc w:val="both"/>
        <w:rPr>
          <w:rFonts w:ascii="Arial" w:hAnsi="Arial" w:cs="Arial"/>
          <w:sz w:val="24"/>
          <w:szCs w:val="24"/>
        </w:rPr>
      </w:pPr>
    </w:p>
    <w:p w:rsidR="00EB7D7D" w:rsidRPr="00F75516" w:rsidRDefault="00EB7D7D" w:rsidP="00F16623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Pl</w:t>
      </w:r>
      <w:r w:rsidR="00902697">
        <w:rPr>
          <w:rFonts w:ascii="Arial" w:hAnsi="Arial" w:cs="Arial"/>
          <w:sz w:val="24"/>
          <w:szCs w:val="24"/>
        </w:rPr>
        <w:t>en</w:t>
      </w:r>
      <w:r w:rsidR="0048177A">
        <w:rPr>
          <w:rFonts w:ascii="Arial" w:hAnsi="Arial" w:cs="Arial"/>
          <w:sz w:val="24"/>
          <w:szCs w:val="24"/>
        </w:rPr>
        <w:t xml:space="preserve">ário “Dr. Tancredo Neves”, em </w:t>
      </w:r>
      <w:r w:rsidR="00E170C9">
        <w:rPr>
          <w:rFonts w:ascii="Arial" w:hAnsi="Arial" w:cs="Arial"/>
          <w:sz w:val="24"/>
          <w:szCs w:val="24"/>
        </w:rPr>
        <w:t>25/09</w:t>
      </w:r>
      <w:r w:rsidR="0048177A">
        <w:rPr>
          <w:rFonts w:ascii="Arial" w:hAnsi="Arial" w:cs="Arial"/>
          <w:sz w:val="24"/>
          <w:szCs w:val="24"/>
        </w:rPr>
        <w:t>/2017</w:t>
      </w:r>
      <w:r w:rsidRPr="00F75516">
        <w:rPr>
          <w:rFonts w:ascii="Arial" w:hAnsi="Arial" w:cs="Arial"/>
          <w:sz w:val="24"/>
          <w:szCs w:val="24"/>
        </w:rPr>
        <w:t>.</w:t>
      </w:r>
    </w:p>
    <w:p w:rsidR="00EB7D7D" w:rsidRPr="00F75516" w:rsidRDefault="00EB7D7D">
      <w:pPr>
        <w:ind w:firstLine="1440"/>
        <w:rPr>
          <w:rFonts w:ascii="Arial" w:hAnsi="Arial" w:cs="Arial"/>
          <w:sz w:val="24"/>
          <w:szCs w:val="24"/>
        </w:rPr>
      </w:pPr>
    </w:p>
    <w:p w:rsidR="00EB7D7D" w:rsidRDefault="00EB7D7D">
      <w:pPr>
        <w:ind w:firstLine="1440"/>
        <w:rPr>
          <w:rFonts w:ascii="Arial" w:hAnsi="Arial" w:cs="Arial"/>
          <w:sz w:val="24"/>
          <w:szCs w:val="24"/>
        </w:rPr>
      </w:pPr>
    </w:p>
    <w:p w:rsidR="00E170C9" w:rsidRPr="00F75516" w:rsidRDefault="00E170C9">
      <w:pPr>
        <w:ind w:firstLine="1440"/>
        <w:rPr>
          <w:rFonts w:ascii="Arial" w:hAnsi="Arial" w:cs="Arial"/>
          <w:sz w:val="24"/>
          <w:szCs w:val="24"/>
        </w:rPr>
      </w:pPr>
    </w:p>
    <w:p w:rsidR="00EB7D7D" w:rsidRPr="00F75516" w:rsidRDefault="00E170C9" w:rsidP="00E170C9">
      <w:pPr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 </w:t>
      </w:r>
      <w:r w:rsidR="00902697">
        <w:rPr>
          <w:rFonts w:ascii="Arial" w:hAnsi="Arial" w:cs="Arial"/>
          <w:b/>
          <w:sz w:val="24"/>
          <w:szCs w:val="24"/>
        </w:rPr>
        <w:t>Edivaldo Meira</w:t>
      </w:r>
    </w:p>
    <w:p w:rsidR="00E170C9" w:rsidRPr="00F75516" w:rsidRDefault="00EB7D7D" w:rsidP="00E170C9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-</w:t>
      </w:r>
      <w:r w:rsidR="00E170C9" w:rsidRPr="00F75516">
        <w:rPr>
          <w:rFonts w:ascii="Arial" w:hAnsi="Arial" w:cs="Arial"/>
          <w:sz w:val="24"/>
          <w:szCs w:val="24"/>
        </w:rPr>
        <w:t>Vereador</w:t>
      </w:r>
      <w:r w:rsidRPr="00F75516">
        <w:rPr>
          <w:rFonts w:ascii="Arial" w:hAnsi="Arial" w:cs="Arial"/>
          <w:sz w:val="24"/>
          <w:szCs w:val="24"/>
        </w:rPr>
        <w:t>-</w:t>
      </w:r>
    </w:p>
    <w:sectPr w:rsidR="00E170C9" w:rsidRPr="00F75516" w:rsidSect="00D26CB3">
      <w:headerReference w:type="default" r:id="rId8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21CCA" w:rsidRDefault="00221CCA">
      <w:r>
        <w:separator/>
      </w:r>
    </w:p>
  </w:endnote>
  <w:endnote w:type="continuationSeparator" w:id="0">
    <w:p w:rsidR="00221CCA" w:rsidRDefault="00221C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21CCA" w:rsidRDefault="00221CCA">
      <w:r>
        <w:separator/>
      </w:r>
    </w:p>
  </w:footnote>
  <w:footnote w:type="continuationSeparator" w:id="0">
    <w:p w:rsidR="00221CCA" w:rsidRDefault="00221CC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985712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43330" cy="1249680"/>
              <wp:effectExtent l="13970" t="9525" r="12700" b="12065"/>
              <wp:wrapNone/>
              <wp:docPr id="2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43330" cy="1249680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AE702A"/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6" type="#_x0000_t202" style="position:absolute;margin-left:-60.4pt;margin-top:0;width:97.9pt;height:98.4pt;z-index:251657728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LS1ewIAAA4FAAAOAAAAZHJzL2Uyb0RvYy54bWysVNtu2zAMfR+wfxD0nvoSJ02MOkUXJ8OA&#10;3YB2H6BIcixMlgRJjd0N+/dRcpKm20sxzA+2ZFKHPOShbm6HTqIDt05oVeHsKsWIK6qZUPsKf3vY&#10;ThYYOU8UI1IrXuEn7vDt6u2bm96UPNetloxbBCDKlb2pcOu9KZPE0ZZ3xF1pwxUYG2074mFr9wmz&#10;pAf0TiZ5ms6TXltmrKbcOfhbj0a8ivhNw6n/0jSOeyQrDLn5+LbxvQvvZHVDyr0lphX0mAb5hyw6&#10;IhQEPUPVxBP0aMVfUJ2gVjvd+Cuqu0Q3jaA8cgA2WfoHm/uWGB65QHGcOZfJ/T9Y+vnw1SLBKpxj&#10;pEgHLXrgg0fv9ICKUJ3euBKc7g24+QF+Q5cjU2c+avrdIaXXLVF7fmet7ltOGGSXhZPJxdERxwWQ&#10;Xf9JMwhDHr2OQENju1A6KAYCdOjS07kzIRUaQubFdDoFEwUbbJbzRexdQsrTcWOdf891h8KiwhZa&#10;H+HJ4aPzIR1SnlxCNKW3QsrYfqlQX+HlLJ+NxLQULBiDm7P73VpadCAgoG18IjewXLp1woOMpegq&#10;vEjDMworlGOjWIziiZDjGjKRKoADO8jtuBrl8nOZLjeLzaKYFPl8MynSup7cbdfFZL7Nrmf1tF6v&#10;6+xXyDMrylYwxlVI9STdrHidNI5DNIruLN4XlF7FPHmZRqwysDp9I7uog9D6UQR+2A1QkCCOnWZP&#10;oAirx7GEawQWrbY/MOphJCus4M7ASH5QoKllVhRhguOmmF3nsLGXlt2lhSgKQBX2GI3LtR+n/tFY&#10;sW8hzknFd6DDrYgKec7pqF4YukjleEGEqb7cR6/na2z1GwAA//8DAFBLAwQUAAYACAAAACEAQf73&#10;N94AAAAIAQAADwAAAGRycy9kb3ducmV2LnhtbEyPwUrDQBCG74LvsIzgrd1NpbXGbIoIBcGDpAr2&#10;uM2O2WB2NmS3afL2jic9DcP/8803xW7ynRhxiG0gDdlSgUCqg22p0fDxvl9sQcRkyJouEGqYMcKu&#10;vL4qTG7DhSocD6kRDKGYGw0upT6XMtYOvYnL0CNx9hUGbxKvQyPtYC4M951cKbWR3rTEF5zp8dlh&#10;/X04ew3qGD+z9Uu486/Hqtpn8m1286j17c309Agi4ZT+yvCrz+pQstMpnMlG0WlYZCvF7olpIDi/&#10;X/M8ce9hswVZFvL/A+UPAAAA//8DAFBLAQItABQABgAIAAAAIQC2gziS/gAAAOEBAAATAAAAAAAA&#10;AAAAAAAAAAAAAABbQ29udGVudF9UeXBlc10ueG1sUEsBAi0AFAAGAAgAAAAhADj9If/WAAAAlAEA&#10;AAsAAAAAAAAAAAAAAAAALwEAAF9yZWxzLy5yZWxzUEsBAi0AFAAGAAgAAAAhAA9EtLV7AgAADgUA&#10;AA4AAAAAAAAAAAAAAAAALgIAAGRycy9lMm9Eb2MueG1sUEsBAi0AFAAGAAgAAAAhAEH+9zfeAAAA&#10;CAEAAA8AAAAAAAAAAAAAAAAA1QQAAGRycy9kb3ducmV2LnhtbFBLBQYAAAAABAAEAPMAAADgBQAA&#10;AAA=&#10;" filled="f" strokecolor="white">
              <v:textbox style="mso-fit-shape-to-text:t">
                <w:txbxContent>
                  <w:p w:rsidR="00AE702A" w:rsidRDefault="00AE702A"/>
                </w:txbxContent>
              </v:textbox>
            </v:shape>
          </w:pict>
        </mc:Fallback>
      </mc:AlternateContent>
    </w:r>
  </w:p>
  <w:p w:rsidR="004C34FE" w:rsidRDefault="00221CCA">
    <w:r>
      <w:rPr>
        <w:noProof/>
      </w:rPr>
      <w:drawing>
        <wp:anchor distT="0" distB="0" distL="114300" distR="114300" simplePos="0" relativeHeight="251658752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95950"/>
          <wp:effectExtent l="0" t="0" r="0" b="0"/>
          <wp:wrapNone/>
          <wp:docPr id="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81040" cy="30959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210FB"/>
    <w:rsid w:val="000A18C4"/>
    <w:rsid w:val="000A6378"/>
    <w:rsid w:val="000B063E"/>
    <w:rsid w:val="000D73A5"/>
    <w:rsid w:val="001206FF"/>
    <w:rsid w:val="001510E6"/>
    <w:rsid w:val="001B478A"/>
    <w:rsid w:val="001D1394"/>
    <w:rsid w:val="001D49FE"/>
    <w:rsid w:val="00221CCA"/>
    <w:rsid w:val="0024345F"/>
    <w:rsid w:val="002474F7"/>
    <w:rsid w:val="002654CA"/>
    <w:rsid w:val="00283A6F"/>
    <w:rsid w:val="002871C2"/>
    <w:rsid w:val="002E6F07"/>
    <w:rsid w:val="00314812"/>
    <w:rsid w:val="00324042"/>
    <w:rsid w:val="0033648A"/>
    <w:rsid w:val="00345D00"/>
    <w:rsid w:val="00353B56"/>
    <w:rsid w:val="003A6931"/>
    <w:rsid w:val="003C1EF9"/>
    <w:rsid w:val="003D3AA8"/>
    <w:rsid w:val="003D59A2"/>
    <w:rsid w:val="00420259"/>
    <w:rsid w:val="00454EAC"/>
    <w:rsid w:val="0048062D"/>
    <w:rsid w:val="0048177A"/>
    <w:rsid w:val="0049057E"/>
    <w:rsid w:val="004B57DB"/>
    <w:rsid w:val="004C34FE"/>
    <w:rsid w:val="004C67DE"/>
    <w:rsid w:val="004D3378"/>
    <w:rsid w:val="005E57D2"/>
    <w:rsid w:val="0068199D"/>
    <w:rsid w:val="006A77E1"/>
    <w:rsid w:val="00705ABB"/>
    <w:rsid w:val="00740B0A"/>
    <w:rsid w:val="00763505"/>
    <w:rsid w:val="00792DA9"/>
    <w:rsid w:val="00902697"/>
    <w:rsid w:val="00924188"/>
    <w:rsid w:val="00985712"/>
    <w:rsid w:val="009A4DF9"/>
    <w:rsid w:val="009A685A"/>
    <w:rsid w:val="009F196D"/>
    <w:rsid w:val="009F79E0"/>
    <w:rsid w:val="00A30E88"/>
    <w:rsid w:val="00A34796"/>
    <w:rsid w:val="00A71CAF"/>
    <w:rsid w:val="00A9035B"/>
    <w:rsid w:val="00AB1512"/>
    <w:rsid w:val="00AD0002"/>
    <w:rsid w:val="00AE52E4"/>
    <w:rsid w:val="00AE702A"/>
    <w:rsid w:val="00B642D2"/>
    <w:rsid w:val="00BD4759"/>
    <w:rsid w:val="00BE323B"/>
    <w:rsid w:val="00C84F71"/>
    <w:rsid w:val="00CA30F6"/>
    <w:rsid w:val="00CB4541"/>
    <w:rsid w:val="00CC2474"/>
    <w:rsid w:val="00CD613B"/>
    <w:rsid w:val="00CE181B"/>
    <w:rsid w:val="00D152D7"/>
    <w:rsid w:val="00D26CB3"/>
    <w:rsid w:val="00D5510A"/>
    <w:rsid w:val="00D64502"/>
    <w:rsid w:val="00D91BE1"/>
    <w:rsid w:val="00E170C9"/>
    <w:rsid w:val="00E34AC2"/>
    <w:rsid w:val="00E903BB"/>
    <w:rsid w:val="00EA0A6F"/>
    <w:rsid w:val="00EB7D7D"/>
    <w:rsid w:val="00EF7E4F"/>
    <w:rsid w:val="00F006C1"/>
    <w:rsid w:val="00F15281"/>
    <w:rsid w:val="00F16623"/>
    <w:rsid w:val="00F755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30E88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A30E88"/>
    <w:pPr>
      <w:tabs>
        <w:tab w:val="center" w:pos="4320"/>
        <w:tab w:val="right" w:pos="8640"/>
      </w:tabs>
    </w:pPr>
  </w:style>
  <w:style w:type="paragraph" w:styleId="Rodap">
    <w:name w:val="footer"/>
    <w:basedOn w:val="Normal"/>
    <w:rsid w:val="00A30E88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30E88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A30E88"/>
    <w:pPr>
      <w:tabs>
        <w:tab w:val="center" w:pos="4320"/>
        <w:tab w:val="right" w:pos="8640"/>
      </w:tabs>
    </w:pPr>
  </w:style>
  <w:style w:type="paragraph" w:styleId="Rodap">
    <w:name w:val="footer"/>
    <w:basedOn w:val="Normal"/>
    <w:rsid w:val="00A30E88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A5971F-1D39-4209-8BBF-F9BB8F27E9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176</Words>
  <Characters>952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1126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Cíntia Kreft Andrade</cp:lastModifiedBy>
  <cp:revision>9</cp:revision>
  <cp:lastPrinted>2017-09-27T20:05:00Z</cp:lastPrinted>
  <dcterms:created xsi:type="dcterms:W3CDTF">2017-06-20T19:07:00Z</dcterms:created>
  <dcterms:modified xsi:type="dcterms:W3CDTF">2017-09-27T20:05:00Z</dcterms:modified>
</cp:coreProperties>
</file>