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C82A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2AAA">
        <w:rPr>
          <w:rFonts w:ascii="Arial" w:hAnsi="Arial" w:cs="Arial"/>
          <w:sz w:val="24"/>
          <w:szCs w:val="24"/>
        </w:rPr>
        <w:t>2</w:t>
      </w:r>
      <w:proofErr w:type="gramEnd"/>
      <w:r w:rsidR="005F625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C82AAA">
        <w:rPr>
          <w:rFonts w:ascii="Arial" w:hAnsi="Arial" w:cs="Arial"/>
          <w:sz w:val="24"/>
          <w:szCs w:val="24"/>
        </w:rPr>
        <w:t xml:space="preserve"> piscantes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687785">
        <w:rPr>
          <w:rFonts w:ascii="Arial" w:hAnsi="Arial" w:cs="Arial"/>
          <w:sz w:val="24"/>
          <w:szCs w:val="24"/>
        </w:rPr>
        <w:t xml:space="preserve">na Rua </w:t>
      </w:r>
      <w:r w:rsidR="00C82AAA">
        <w:rPr>
          <w:rFonts w:ascii="Arial" w:hAnsi="Arial" w:cs="Arial"/>
          <w:sz w:val="24"/>
          <w:szCs w:val="24"/>
        </w:rPr>
        <w:t>Arthur Bernardes esquina com Rua Nilo Peçanha no Jd. Itamaraty.</w:t>
      </w:r>
      <w:r w:rsidR="00A72783">
        <w:rPr>
          <w:rFonts w:ascii="Arial" w:hAnsi="Arial" w:cs="Arial"/>
          <w:sz w:val="24"/>
          <w:szCs w:val="24"/>
        </w:rPr>
        <w:t xml:space="preserve"> </w:t>
      </w:r>
      <w:r w:rsidR="00460987">
        <w:rPr>
          <w:rFonts w:ascii="Arial" w:hAnsi="Arial" w:cs="Arial"/>
          <w:sz w:val="24"/>
          <w:szCs w:val="24"/>
        </w:rPr>
        <w:t xml:space="preserve">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>a troca</w:t>
      </w:r>
      <w:r w:rsidR="005F625D">
        <w:rPr>
          <w:rFonts w:ascii="Arial" w:hAnsi="Arial" w:cs="Arial"/>
          <w:sz w:val="24"/>
          <w:szCs w:val="24"/>
        </w:rPr>
        <w:t xml:space="preserve"> de </w:t>
      </w:r>
      <w:bookmarkStart w:id="0" w:name="_GoBack"/>
      <w:bookmarkEnd w:id="0"/>
      <w:r w:rsidR="00C82AAA">
        <w:rPr>
          <w:rFonts w:ascii="Arial" w:hAnsi="Arial" w:cs="Arial"/>
          <w:sz w:val="24"/>
          <w:szCs w:val="24"/>
        </w:rPr>
        <w:t xml:space="preserve"> 2 lâmpada piscantes na Rua Arthur Bernardes esquina com Rua Nilo Peçanha no Jd. Itamaraty.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A308A">
        <w:rPr>
          <w:rFonts w:ascii="Arial" w:hAnsi="Arial" w:cs="Arial"/>
          <w:sz w:val="24"/>
          <w:szCs w:val="24"/>
        </w:rPr>
        <w:t>1</w:t>
      </w:r>
      <w:r w:rsidR="00C82AAA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b43121fcee4ca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3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65DC0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3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8c033cd-44a7-4018-9a8e-261de336fabf.png" Id="Rdcb7f2ab7dd349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c033cd-44a7-4018-9a8e-261de336fabf.png" Id="R48b43121fcee4c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DEF4-F9EF-4CB8-B2C9-07CAF65F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114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400</cp:revision>
  <cp:lastPrinted>2014-10-17T18:19:00Z</cp:lastPrinted>
  <dcterms:created xsi:type="dcterms:W3CDTF">2014-01-16T16:53:00Z</dcterms:created>
  <dcterms:modified xsi:type="dcterms:W3CDTF">2017-09-22T13:51:00Z</dcterms:modified>
</cp:coreProperties>
</file>