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06C99">
        <w:rPr>
          <w:rFonts w:ascii="Arial" w:hAnsi="Arial" w:cs="Arial"/>
        </w:rPr>
        <w:t>06420</w:t>
      </w:r>
      <w:r>
        <w:rPr>
          <w:rFonts w:ascii="Arial" w:hAnsi="Arial" w:cs="Arial"/>
        </w:rPr>
        <w:t>/</w:t>
      </w:r>
      <w:r w:rsidR="00406C9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2A58DF">
        <w:rPr>
          <w:rFonts w:ascii="Arial" w:hAnsi="Arial" w:cs="Arial"/>
          <w:sz w:val="24"/>
          <w:szCs w:val="24"/>
        </w:rPr>
        <w:t xml:space="preserve">Teresina </w:t>
      </w:r>
      <w:r w:rsidR="00AA0C4A">
        <w:rPr>
          <w:rFonts w:ascii="Arial" w:hAnsi="Arial" w:cs="Arial"/>
          <w:sz w:val="24"/>
          <w:szCs w:val="24"/>
        </w:rPr>
        <w:t>pr</w:t>
      </w:r>
      <w:r w:rsidR="000F2907">
        <w:rPr>
          <w:rFonts w:ascii="Arial" w:hAnsi="Arial" w:cs="Arial"/>
          <w:sz w:val="24"/>
          <w:szCs w:val="24"/>
        </w:rPr>
        <w:t xml:space="preserve">óximo ao número </w:t>
      </w:r>
      <w:r w:rsidR="002A58DF">
        <w:rPr>
          <w:rFonts w:ascii="Arial" w:hAnsi="Arial" w:cs="Arial"/>
          <w:sz w:val="24"/>
          <w:szCs w:val="24"/>
        </w:rPr>
        <w:t>828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2A58DF">
        <w:rPr>
          <w:rFonts w:ascii="Arial" w:hAnsi="Arial" w:cs="Arial"/>
          <w:sz w:val="24"/>
          <w:szCs w:val="24"/>
        </w:rPr>
        <w:t>Planalto do Sol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na </w:t>
      </w:r>
      <w:r w:rsidR="002A58DF" w:rsidRPr="002A58DF">
        <w:rPr>
          <w:rFonts w:ascii="Arial" w:hAnsi="Arial" w:cs="Arial"/>
          <w:sz w:val="24"/>
          <w:szCs w:val="24"/>
        </w:rPr>
        <w:t>Rua Teresina próximo ao número 828, no bairro Planalto do Sol</w:t>
      </w:r>
      <w:r w:rsidR="002A58DF">
        <w:rPr>
          <w:rFonts w:ascii="Arial" w:hAnsi="Arial" w:cs="Arial"/>
          <w:sz w:val="24"/>
          <w:szCs w:val="24"/>
        </w:rPr>
        <w:t>,</w:t>
      </w:r>
      <w:r w:rsidR="00883313" w:rsidRPr="00883313">
        <w:rPr>
          <w:rFonts w:ascii="Arial" w:hAnsi="Arial" w:cs="Arial"/>
          <w:sz w:val="24"/>
          <w:szCs w:val="24"/>
        </w:rPr>
        <w:t xml:space="preserve">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58D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A58DF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D2" w:rsidRDefault="004A43D2">
      <w:r>
        <w:separator/>
      </w:r>
    </w:p>
  </w:endnote>
  <w:endnote w:type="continuationSeparator" w:id="0">
    <w:p w:rsidR="004A43D2" w:rsidRDefault="004A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D2" w:rsidRDefault="004A43D2">
      <w:r>
        <w:separator/>
      </w:r>
    </w:p>
  </w:footnote>
  <w:footnote w:type="continuationSeparator" w:id="0">
    <w:p w:rsidR="004A43D2" w:rsidRDefault="004A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E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5E90" w:rsidRPr="00285E90" w:rsidRDefault="00285E90" w:rsidP="00285E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5E90">
                  <w:rPr>
                    <w:rFonts w:ascii="Arial" w:hAnsi="Arial" w:cs="Arial"/>
                    <w:b/>
                  </w:rPr>
                  <w:t>PROTOCOLO Nº: 11755/2013     DATA: 06/12/2013     HORA: 15:46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2409AD"/>
    <w:rsid w:val="002657DF"/>
    <w:rsid w:val="00285E90"/>
    <w:rsid w:val="002A58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06C99"/>
    <w:rsid w:val="00453877"/>
    <w:rsid w:val="004545D2"/>
    <w:rsid w:val="00454EAC"/>
    <w:rsid w:val="00464395"/>
    <w:rsid w:val="00466D3F"/>
    <w:rsid w:val="0049057E"/>
    <w:rsid w:val="00497AED"/>
    <w:rsid w:val="004A43D2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697B27"/>
    <w:rsid w:val="00703988"/>
    <w:rsid w:val="00705ABB"/>
    <w:rsid w:val="0071586B"/>
    <w:rsid w:val="00734AA2"/>
    <w:rsid w:val="00766E3B"/>
    <w:rsid w:val="00776A87"/>
    <w:rsid w:val="00790ADF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C6065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581AE-9F9B-46B5-B50B-9550A1DB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