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A76FF">
        <w:rPr>
          <w:rFonts w:ascii="Arial" w:hAnsi="Arial" w:cs="Arial"/>
        </w:rPr>
        <w:t>06445</w:t>
      </w:r>
      <w:r>
        <w:rPr>
          <w:rFonts w:ascii="Arial" w:hAnsi="Arial" w:cs="Arial"/>
        </w:rPr>
        <w:t>/</w:t>
      </w:r>
      <w:r w:rsidR="00CA76F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9F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>unicipal</w:t>
      </w:r>
      <w:r w:rsidR="009D2F3F">
        <w:rPr>
          <w:rFonts w:ascii="Arial" w:hAnsi="Arial" w:cs="Arial"/>
          <w:sz w:val="24"/>
          <w:szCs w:val="24"/>
        </w:rPr>
        <w:t xml:space="preserve">, </w:t>
      </w:r>
      <w:r w:rsidR="00D17874">
        <w:rPr>
          <w:rFonts w:ascii="Arial" w:hAnsi="Arial" w:cs="Arial"/>
          <w:sz w:val="24"/>
          <w:szCs w:val="24"/>
        </w:rPr>
        <w:t xml:space="preserve">a melhoria da sinalização </w:t>
      </w:r>
      <w:r w:rsidR="00E7171A">
        <w:rPr>
          <w:rFonts w:ascii="Arial" w:hAnsi="Arial" w:cs="Arial"/>
          <w:sz w:val="24"/>
          <w:szCs w:val="24"/>
        </w:rPr>
        <w:t xml:space="preserve">e fiscalização </w:t>
      </w:r>
      <w:r w:rsidR="00D17874">
        <w:rPr>
          <w:rFonts w:ascii="Arial" w:hAnsi="Arial" w:cs="Arial"/>
          <w:sz w:val="24"/>
          <w:szCs w:val="24"/>
        </w:rPr>
        <w:t>entre as Ruas Vereador Sérgio Leopoldino Alves com Henrique Wiezel no distrito Industrial</w:t>
      </w:r>
      <w:r w:rsidR="0028380F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189B" w:rsidRDefault="00AC1A54" w:rsidP="00F432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>
        <w:rPr>
          <w:rFonts w:ascii="Arial" w:hAnsi="Arial" w:cs="Arial"/>
          <w:bCs/>
          <w:sz w:val="24"/>
          <w:szCs w:val="24"/>
        </w:rPr>
        <w:t>ja realizado</w:t>
      </w:r>
      <w:r w:rsidR="008D0FC4" w:rsidRPr="008D0FC4">
        <w:rPr>
          <w:rFonts w:ascii="Arial" w:hAnsi="Arial" w:cs="Arial"/>
          <w:sz w:val="24"/>
          <w:szCs w:val="24"/>
        </w:rPr>
        <w:t xml:space="preserve"> </w:t>
      </w:r>
      <w:r w:rsidR="00E7171A" w:rsidRPr="00E7171A">
        <w:rPr>
          <w:rFonts w:ascii="Arial" w:hAnsi="Arial" w:cs="Arial"/>
          <w:sz w:val="24"/>
          <w:szCs w:val="24"/>
        </w:rPr>
        <w:t xml:space="preserve">a melhoria da sinalização entre as Ruas Vereador Sérgio </w:t>
      </w:r>
      <w:r w:rsidR="00E7171A">
        <w:rPr>
          <w:rFonts w:ascii="Arial" w:hAnsi="Arial" w:cs="Arial"/>
          <w:sz w:val="24"/>
          <w:szCs w:val="24"/>
        </w:rPr>
        <w:t>Leopoldino</w:t>
      </w:r>
      <w:r w:rsidR="00E7171A" w:rsidRPr="00E7171A">
        <w:rPr>
          <w:rFonts w:ascii="Arial" w:hAnsi="Arial" w:cs="Arial"/>
          <w:sz w:val="24"/>
          <w:szCs w:val="24"/>
        </w:rPr>
        <w:t xml:space="preserve"> Alves com Henrique Wiezel no distrito Industrial, neste município.</w:t>
      </w: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15A83" w:rsidRDefault="00E7171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Empresários daquela região, principalmente os das ruas citadas reclamam da falta de sinalização adequada e fiscalização por parte do poder público em relação aos caminhões de uma empresa de cimento localizada nas proximidades, que estacionam de forma irregular, na contra mão em toda a extensão das ruas citadas provocando a visibilidade e a carga e descarga de outras empresas. Outra informação passada pelos empresários é que os caminhoneiros ficam de 2 a 4 dias acampados, esperando descarregar, sem as  mínimas condições de higiene. Por várias vezes é possível presenciar caminhoneiros e familiares fazendo as necessidades fisiológicas em plena rua, utilizando-se saquinhos ou recipientes que são jogados em qualquer lugar.</w:t>
      </w:r>
    </w:p>
    <w:p w:rsidR="0024259B" w:rsidRDefault="0024259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896465">
        <w:rPr>
          <w:rFonts w:ascii="Arial" w:hAnsi="Arial" w:cs="Arial"/>
          <w:sz w:val="24"/>
          <w:szCs w:val="24"/>
        </w:rPr>
        <w:t>Neves”, em 17</w:t>
      </w:r>
      <w:r w:rsidR="00277086">
        <w:rPr>
          <w:rFonts w:ascii="Arial" w:hAnsi="Arial" w:cs="Arial"/>
          <w:sz w:val="24"/>
          <w:szCs w:val="24"/>
        </w:rPr>
        <w:t xml:space="preserve"> </w:t>
      </w:r>
      <w:r w:rsidR="00896465">
        <w:rPr>
          <w:rFonts w:ascii="Arial" w:hAnsi="Arial" w:cs="Arial"/>
          <w:sz w:val="24"/>
          <w:szCs w:val="24"/>
        </w:rPr>
        <w:t>de dezembro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5959F3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5959F3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6CB" w:rsidRDefault="00A866CB">
      <w:r>
        <w:separator/>
      </w:r>
    </w:p>
  </w:endnote>
  <w:endnote w:type="continuationSeparator" w:id="0">
    <w:p w:rsidR="00A866CB" w:rsidRDefault="00A8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6CB" w:rsidRDefault="00A866CB">
      <w:r>
        <w:separator/>
      </w:r>
    </w:p>
  </w:footnote>
  <w:footnote w:type="continuationSeparator" w:id="0">
    <w:p w:rsidR="00A866CB" w:rsidRDefault="00A86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7C042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C0422" w:rsidRPr="007C0422" w:rsidRDefault="007C0422" w:rsidP="007C042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C0422">
                  <w:rPr>
                    <w:rFonts w:ascii="Arial" w:hAnsi="Arial" w:cs="Arial"/>
                    <w:b/>
                  </w:rPr>
                  <w:t>PROTOCOLO Nº: 11867/2013     DATA: 17/12/2013     HORA: 16:44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30E4"/>
    <w:rsid w:val="000C66A8"/>
    <w:rsid w:val="001225AF"/>
    <w:rsid w:val="0016582B"/>
    <w:rsid w:val="00183629"/>
    <w:rsid w:val="001976D3"/>
    <w:rsid w:val="001A7F9F"/>
    <w:rsid w:val="001B0164"/>
    <w:rsid w:val="001B478A"/>
    <w:rsid w:val="001C7DB7"/>
    <w:rsid w:val="001D1394"/>
    <w:rsid w:val="00207F9C"/>
    <w:rsid w:val="00224A99"/>
    <w:rsid w:val="0024259B"/>
    <w:rsid w:val="00277086"/>
    <w:rsid w:val="002807A5"/>
    <w:rsid w:val="00281B08"/>
    <w:rsid w:val="0028380F"/>
    <w:rsid w:val="0029287F"/>
    <w:rsid w:val="00312DE0"/>
    <w:rsid w:val="00326B73"/>
    <w:rsid w:val="0033648A"/>
    <w:rsid w:val="00373483"/>
    <w:rsid w:val="0038328A"/>
    <w:rsid w:val="003B726A"/>
    <w:rsid w:val="003C75DC"/>
    <w:rsid w:val="003D3AA8"/>
    <w:rsid w:val="00454EAC"/>
    <w:rsid w:val="00486DD3"/>
    <w:rsid w:val="0049057E"/>
    <w:rsid w:val="004B57DB"/>
    <w:rsid w:val="004C67DE"/>
    <w:rsid w:val="004F71EB"/>
    <w:rsid w:val="00556F5A"/>
    <w:rsid w:val="005959F3"/>
    <w:rsid w:val="005A1340"/>
    <w:rsid w:val="00677E3D"/>
    <w:rsid w:val="006A7414"/>
    <w:rsid w:val="006C576F"/>
    <w:rsid w:val="006E63C0"/>
    <w:rsid w:val="006F1256"/>
    <w:rsid w:val="00705ABB"/>
    <w:rsid w:val="00707013"/>
    <w:rsid w:val="0073498A"/>
    <w:rsid w:val="00795D98"/>
    <w:rsid w:val="007C0422"/>
    <w:rsid w:val="007C292A"/>
    <w:rsid w:val="00855F7F"/>
    <w:rsid w:val="00896465"/>
    <w:rsid w:val="008D0FC4"/>
    <w:rsid w:val="008F62C6"/>
    <w:rsid w:val="00906BD7"/>
    <w:rsid w:val="00910B48"/>
    <w:rsid w:val="009613C7"/>
    <w:rsid w:val="009653A2"/>
    <w:rsid w:val="00990C25"/>
    <w:rsid w:val="009D2F3F"/>
    <w:rsid w:val="009E3646"/>
    <w:rsid w:val="009F196D"/>
    <w:rsid w:val="00A1728A"/>
    <w:rsid w:val="00A71CAF"/>
    <w:rsid w:val="00A866CB"/>
    <w:rsid w:val="00A9035B"/>
    <w:rsid w:val="00AA11B9"/>
    <w:rsid w:val="00AB213E"/>
    <w:rsid w:val="00AB7109"/>
    <w:rsid w:val="00AC1A54"/>
    <w:rsid w:val="00AE702A"/>
    <w:rsid w:val="00AF189B"/>
    <w:rsid w:val="00B15A83"/>
    <w:rsid w:val="00BA37DC"/>
    <w:rsid w:val="00C0348E"/>
    <w:rsid w:val="00CA48CD"/>
    <w:rsid w:val="00CA76FF"/>
    <w:rsid w:val="00CD613B"/>
    <w:rsid w:val="00CF7F49"/>
    <w:rsid w:val="00D0233E"/>
    <w:rsid w:val="00D17874"/>
    <w:rsid w:val="00D26CB3"/>
    <w:rsid w:val="00DC3219"/>
    <w:rsid w:val="00E15DD6"/>
    <w:rsid w:val="00E61F5F"/>
    <w:rsid w:val="00E7171A"/>
    <w:rsid w:val="00E84AA3"/>
    <w:rsid w:val="00E853E8"/>
    <w:rsid w:val="00E903BB"/>
    <w:rsid w:val="00EB7D7D"/>
    <w:rsid w:val="00EE7983"/>
    <w:rsid w:val="00F16623"/>
    <w:rsid w:val="00F37E91"/>
    <w:rsid w:val="00F432CB"/>
    <w:rsid w:val="00F77359"/>
    <w:rsid w:val="00FA1CA4"/>
    <w:rsid w:val="00F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