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934E1">
        <w:rPr>
          <w:rFonts w:ascii="Arial" w:hAnsi="Arial" w:cs="Arial"/>
        </w:rPr>
        <w:t>01173</w:t>
      </w:r>
      <w:r>
        <w:rPr>
          <w:rFonts w:ascii="Arial" w:hAnsi="Arial" w:cs="Arial"/>
        </w:rPr>
        <w:t>/</w:t>
      </w:r>
      <w:r w:rsidR="000934E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2B74EC">
        <w:rPr>
          <w:rFonts w:ascii="Arial" w:hAnsi="Arial" w:cs="Arial"/>
          <w:sz w:val="24"/>
          <w:szCs w:val="24"/>
        </w:rPr>
        <w:t>o repasse de valores realizado a ABE – Associação de Beneficência e Educação – Casa da Criança d</w:t>
      </w:r>
      <w:r>
        <w:rPr>
          <w:rFonts w:ascii="Arial" w:hAnsi="Arial" w:cs="Arial"/>
          <w:sz w:val="24"/>
          <w:szCs w:val="24"/>
        </w:rPr>
        <w:t xml:space="preserve">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971" w:rsidRDefault="00EF39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Pr="007254E8">
        <w:rPr>
          <w:rFonts w:ascii="Arial" w:hAnsi="Arial" w:cs="Arial"/>
          <w:sz w:val="24"/>
          <w:szCs w:val="24"/>
        </w:rPr>
        <w:t xml:space="preserve"> acesso às informações</w:t>
      </w:r>
      <w:r>
        <w:rPr>
          <w:rFonts w:ascii="Arial" w:hAnsi="Arial" w:cs="Arial"/>
          <w:sz w:val="24"/>
          <w:szCs w:val="24"/>
        </w:rPr>
        <w:t>.</w:t>
      </w: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B74EC" w:rsidRPr="007254E8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função fiscalizadora </w:t>
      </w:r>
      <w:r w:rsidR="009C20DB">
        <w:rPr>
          <w:rFonts w:ascii="Arial" w:hAnsi="Arial" w:cs="Arial"/>
          <w:sz w:val="24"/>
          <w:szCs w:val="24"/>
        </w:rPr>
        <w:t>inerente ao</w:t>
      </w:r>
      <w:r>
        <w:rPr>
          <w:rFonts w:ascii="Arial" w:hAnsi="Arial" w:cs="Arial"/>
          <w:sz w:val="24"/>
          <w:szCs w:val="24"/>
        </w:rPr>
        <w:t xml:space="preserve"> Poder Legislativo.</w:t>
      </w:r>
      <w:r w:rsidRPr="007254E8">
        <w:rPr>
          <w:rFonts w:ascii="Arial" w:hAnsi="Arial" w:cs="Arial"/>
          <w:sz w:val="24"/>
          <w:szCs w:val="24"/>
        </w:rPr>
        <w:t xml:space="preserve"> </w:t>
      </w:r>
    </w:p>
    <w:p w:rsidR="0023775F" w:rsidRDefault="002377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971" w:rsidRDefault="00EF39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775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23775F">
        <w:rPr>
          <w:rFonts w:ascii="Arial" w:hAnsi="Arial" w:cs="Arial"/>
          <w:sz w:val="24"/>
          <w:szCs w:val="24"/>
        </w:rPr>
        <w:t xml:space="preserve">Existe algum </w:t>
      </w:r>
      <w:r w:rsidR="009C20DB">
        <w:rPr>
          <w:rFonts w:ascii="Arial" w:hAnsi="Arial" w:cs="Arial"/>
          <w:sz w:val="24"/>
          <w:szCs w:val="24"/>
        </w:rPr>
        <w:t>convênio (</w:t>
      </w:r>
      <w:r w:rsidR="002B74EC">
        <w:rPr>
          <w:rFonts w:ascii="Arial" w:hAnsi="Arial" w:cs="Arial"/>
          <w:sz w:val="24"/>
          <w:szCs w:val="24"/>
        </w:rPr>
        <w:t>repasse</w:t>
      </w:r>
      <w:r w:rsidR="00DF4205">
        <w:rPr>
          <w:rFonts w:ascii="Arial" w:hAnsi="Arial" w:cs="Arial"/>
          <w:sz w:val="24"/>
          <w:szCs w:val="24"/>
        </w:rPr>
        <w:t xml:space="preserve"> de valores</w:t>
      </w:r>
      <w:r w:rsidR="009C20DB">
        <w:rPr>
          <w:rFonts w:ascii="Arial" w:hAnsi="Arial" w:cs="Arial"/>
          <w:sz w:val="24"/>
          <w:szCs w:val="24"/>
        </w:rPr>
        <w:t>)</w:t>
      </w:r>
      <w:r w:rsidR="002B74EC">
        <w:rPr>
          <w:rFonts w:ascii="Arial" w:hAnsi="Arial" w:cs="Arial"/>
          <w:sz w:val="24"/>
          <w:szCs w:val="24"/>
        </w:rPr>
        <w:t xml:space="preserve"> realizado </w:t>
      </w:r>
      <w:r w:rsidR="00DF4205">
        <w:rPr>
          <w:rFonts w:ascii="Arial" w:hAnsi="Arial" w:cs="Arial"/>
          <w:sz w:val="24"/>
          <w:szCs w:val="24"/>
        </w:rPr>
        <w:t>a ABE – Associação de Beneficência e Educação – Casa da Criança, pela Prefeitura Municipal de Santa Bárbara d’Oeste no corrente ano?</w:t>
      </w:r>
    </w:p>
    <w:p w:rsidR="0023775F" w:rsidRDefault="002377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775F" w:rsidRDefault="00DF4205" w:rsidP="0023775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031019">
        <w:rPr>
          <w:rFonts w:ascii="Arial" w:hAnsi="Arial" w:cs="Arial"/>
          <w:sz w:val="24"/>
          <w:szCs w:val="24"/>
        </w:rPr>
        <w:t>Se afirmativo a resposta anterior, q</w:t>
      </w:r>
      <w:r w:rsidR="009C20DB">
        <w:rPr>
          <w:rFonts w:ascii="Arial" w:hAnsi="Arial" w:cs="Arial"/>
          <w:sz w:val="24"/>
          <w:szCs w:val="24"/>
        </w:rPr>
        <w:t>ual(is) é(são) a(s) fonte(s) de recurso(s) desse repasse?</w:t>
      </w:r>
    </w:p>
    <w:p w:rsidR="0023775F" w:rsidRDefault="002377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20DB" w:rsidRDefault="00DF4205" w:rsidP="009C20D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3775F">
        <w:rPr>
          <w:rFonts w:ascii="Arial" w:hAnsi="Arial" w:cs="Arial"/>
          <w:sz w:val="24"/>
          <w:szCs w:val="24"/>
        </w:rPr>
        <w:t xml:space="preserve">º) </w:t>
      </w:r>
      <w:r w:rsidR="009C20DB">
        <w:rPr>
          <w:rFonts w:ascii="Arial" w:hAnsi="Arial" w:cs="Arial"/>
          <w:sz w:val="24"/>
          <w:szCs w:val="24"/>
        </w:rPr>
        <w:t>Como é feito o cálculo para esse repasse?</w:t>
      </w:r>
    </w:p>
    <w:p w:rsidR="009C20DB" w:rsidRDefault="009C20DB" w:rsidP="009C20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20DB" w:rsidRDefault="009C20DB" w:rsidP="009C20D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Qual é o órgão fiscalizador do convênio e do repasse?</w:t>
      </w:r>
    </w:p>
    <w:p w:rsidR="009C20DB" w:rsidRDefault="009C20DB" w:rsidP="009C20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20DB" w:rsidRDefault="009C20DB" w:rsidP="009C20D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Como funciona o período do convênio?</w:t>
      </w:r>
    </w:p>
    <w:p w:rsidR="009C20DB" w:rsidRDefault="009C20DB" w:rsidP="009C20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20DB" w:rsidRDefault="009C20DB" w:rsidP="009C20D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Encaminhe-se o balancete do período do repasse.  </w:t>
      </w:r>
    </w:p>
    <w:p w:rsidR="00EF3971" w:rsidRDefault="00EF3971" w:rsidP="009C20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019" w:rsidRDefault="00031019" w:rsidP="009C20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971" w:rsidRDefault="00031019" w:rsidP="000310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7º) </w:t>
      </w:r>
      <w:r w:rsidR="00EF3971">
        <w:rPr>
          <w:rFonts w:ascii="Arial" w:hAnsi="Arial" w:cs="Arial"/>
          <w:sz w:val="24"/>
          <w:szCs w:val="24"/>
        </w:rPr>
        <w:t>Encaminha-se cópia do convênio.</w:t>
      </w:r>
    </w:p>
    <w:p w:rsidR="00EF3971" w:rsidRDefault="00EF3971" w:rsidP="000310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69C4" w:rsidRDefault="00EF3971" w:rsidP="000310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8º) </w:t>
      </w:r>
      <w:r w:rsidR="00031019">
        <w:rPr>
          <w:rFonts w:ascii="Arial" w:hAnsi="Arial" w:cs="Arial"/>
          <w:sz w:val="24"/>
          <w:szCs w:val="24"/>
        </w:rPr>
        <w:t>Outras informações que julgarem necessárias.</w:t>
      </w:r>
    </w:p>
    <w:p w:rsidR="00EF3971" w:rsidRDefault="00EF3971" w:rsidP="000310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22 de novembro de 2013.</w:t>
      </w:r>
    </w:p>
    <w:p w:rsidR="00EF3971" w:rsidRDefault="00EF3971" w:rsidP="00EF3971">
      <w:pPr>
        <w:ind w:firstLine="1440"/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ind w:firstLine="1440"/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ind w:firstLine="1440"/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EF3971" w:rsidRDefault="00EF3971" w:rsidP="00EF397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EF3971" w:rsidRDefault="00EF3971" w:rsidP="00EF397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F3971" w:rsidRDefault="00EF3971" w:rsidP="0003101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sectPr w:rsidR="00EF397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DF" w:rsidRDefault="00C57ADF">
      <w:r>
        <w:separator/>
      </w:r>
    </w:p>
  </w:endnote>
  <w:endnote w:type="continuationSeparator" w:id="0">
    <w:p w:rsidR="00C57ADF" w:rsidRDefault="00C5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DF" w:rsidRDefault="00C57ADF">
      <w:r>
        <w:separator/>
      </w:r>
    </w:p>
  </w:footnote>
  <w:footnote w:type="continuationSeparator" w:id="0">
    <w:p w:rsidR="00C57ADF" w:rsidRDefault="00C57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A3" w:rsidRDefault="00A367D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367D4" w:rsidRPr="00A367D4" w:rsidRDefault="00A367D4" w:rsidP="00A367D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367D4">
                  <w:rPr>
                    <w:rFonts w:ascii="Arial" w:hAnsi="Arial" w:cs="Arial"/>
                    <w:b/>
                  </w:rPr>
                  <w:t>PROTOCOLO Nº: 11320/2013     DATA: 22/11/2013     HORA: 13:19     USUÁRIO: CINTIA</w:t>
                </w:r>
              </w:p>
            </w:txbxContent>
          </v:textbox>
          <w10:wrap anchorx="margin" anchory="margin"/>
        </v:shape>
      </w:pict>
    </w:r>
    <w:r w:rsidR="00F25FA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25FA3" w:rsidRPr="00AE702A" w:rsidRDefault="00F25FA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25FA3" w:rsidRPr="00D26CB3" w:rsidRDefault="00F25FA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25FA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25FA3" w:rsidRDefault="00F25FA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019"/>
    <w:rsid w:val="000934E1"/>
    <w:rsid w:val="001B478A"/>
    <w:rsid w:val="001D1394"/>
    <w:rsid w:val="0023775F"/>
    <w:rsid w:val="002B74EC"/>
    <w:rsid w:val="0033648A"/>
    <w:rsid w:val="00336B59"/>
    <w:rsid w:val="00373483"/>
    <w:rsid w:val="003D3AA8"/>
    <w:rsid w:val="00454EAC"/>
    <w:rsid w:val="0049057E"/>
    <w:rsid w:val="004B57DB"/>
    <w:rsid w:val="004C67DE"/>
    <w:rsid w:val="004D22A7"/>
    <w:rsid w:val="00705ABB"/>
    <w:rsid w:val="007B1241"/>
    <w:rsid w:val="00992A1A"/>
    <w:rsid w:val="009C20DB"/>
    <w:rsid w:val="009F196D"/>
    <w:rsid w:val="00A367D4"/>
    <w:rsid w:val="00A71CAF"/>
    <w:rsid w:val="00A9035B"/>
    <w:rsid w:val="00A9580A"/>
    <w:rsid w:val="00AE702A"/>
    <w:rsid w:val="00BB454F"/>
    <w:rsid w:val="00C57ADF"/>
    <w:rsid w:val="00CD613B"/>
    <w:rsid w:val="00CF7F49"/>
    <w:rsid w:val="00D26CB3"/>
    <w:rsid w:val="00DF4205"/>
    <w:rsid w:val="00E903BB"/>
    <w:rsid w:val="00EB7D7D"/>
    <w:rsid w:val="00EC69C4"/>
    <w:rsid w:val="00EE7983"/>
    <w:rsid w:val="00EF3971"/>
    <w:rsid w:val="00F16623"/>
    <w:rsid w:val="00F25FA3"/>
    <w:rsid w:val="00FB2BB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A54B-4294-49C8-85ED-602CD829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