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61BC4">
        <w:rPr>
          <w:rFonts w:ascii="Arial" w:hAnsi="Arial" w:cs="Arial"/>
        </w:rPr>
        <w:t>01175</w:t>
      </w:r>
      <w:r>
        <w:rPr>
          <w:rFonts w:ascii="Arial" w:hAnsi="Arial" w:cs="Arial"/>
        </w:rPr>
        <w:t>/</w:t>
      </w:r>
      <w:r w:rsidR="00E61BC4">
        <w:rPr>
          <w:rFonts w:ascii="Arial" w:hAnsi="Arial" w:cs="Arial"/>
        </w:rPr>
        <w:t>2013</w:t>
      </w:r>
    </w:p>
    <w:p w:rsidR="004A046D" w:rsidRDefault="004A046D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84ED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 d</w:t>
      </w:r>
      <w:r w:rsidR="00784ED9">
        <w:rPr>
          <w:rFonts w:ascii="Arial" w:hAnsi="Arial" w:cs="Arial"/>
          <w:sz w:val="24"/>
          <w:szCs w:val="24"/>
        </w:rPr>
        <w:t>o Precatório do Conjunto Habitacional Roberto Romano.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4ED9" w:rsidRDefault="00784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4ED9" w:rsidRDefault="00784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4ED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84ED9">
        <w:rPr>
          <w:rFonts w:ascii="Arial" w:hAnsi="Arial" w:cs="Arial"/>
          <w:sz w:val="24"/>
          <w:szCs w:val="24"/>
        </w:rPr>
        <w:t>, este vereador tem sido procurado por  parentes,  amigos e moradores do Conjunto Habitacional Roberto Romano, dizendo que eles estão muito preocupados porque não conseguem junto ao cartório de Santa Bárbara d’Oeste, lavrar a escritura de seus apartamentos que já foram quitados junto ao CDHU (Companhia de Desenvolvimento Habitacional e Urbano);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4ED9" w:rsidRDefault="00784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784ED9">
        <w:rPr>
          <w:rFonts w:ascii="Arial" w:hAnsi="Arial" w:cs="Arial"/>
          <w:sz w:val="24"/>
          <w:szCs w:val="24"/>
        </w:rPr>
        <w:t xml:space="preserve"> que, é do conhecimento dos moradores que o Poder Público  não  liquidou totalmente a dívida dessa gleba de terra onde foi construído o Conjunto Habitacional Roberto Romano</w:t>
      </w:r>
      <w:r w:rsidR="004D40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4ED9" w:rsidRDefault="00784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0F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A40F0">
        <w:rPr>
          <w:rFonts w:ascii="Arial" w:hAnsi="Arial" w:cs="Arial"/>
          <w:sz w:val="24"/>
          <w:szCs w:val="24"/>
        </w:rPr>
        <w:t xml:space="preserve">Existe alguma pendência financeira no </w:t>
      </w:r>
      <w:r w:rsidR="004A046D">
        <w:rPr>
          <w:rFonts w:ascii="Arial" w:hAnsi="Arial" w:cs="Arial"/>
          <w:sz w:val="24"/>
          <w:szCs w:val="24"/>
        </w:rPr>
        <w:t>P</w:t>
      </w:r>
      <w:r w:rsidR="005A40F0">
        <w:rPr>
          <w:rFonts w:ascii="Arial" w:hAnsi="Arial" w:cs="Arial"/>
          <w:sz w:val="24"/>
          <w:szCs w:val="24"/>
        </w:rPr>
        <w:t>recatório do Conjunto Habitacional Roberto Romano ?</w:t>
      </w:r>
    </w:p>
    <w:p w:rsidR="005A40F0" w:rsidRDefault="005A40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0F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5A40F0">
        <w:rPr>
          <w:rFonts w:ascii="Arial" w:hAnsi="Arial" w:cs="Arial"/>
          <w:sz w:val="24"/>
          <w:szCs w:val="24"/>
        </w:rPr>
        <w:t xml:space="preserve"> </w:t>
      </w:r>
      <w:r w:rsidR="00697905">
        <w:rPr>
          <w:rFonts w:ascii="Arial" w:hAnsi="Arial" w:cs="Arial"/>
          <w:sz w:val="24"/>
          <w:szCs w:val="24"/>
        </w:rPr>
        <w:t xml:space="preserve">qual é o valor e </w:t>
      </w:r>
      <w:r w:rsidR="005A40F0">
        <w:rPr>
          <w:rFonts w:ascii="Arial" w:hAnsi="Arial" w:cs="Arial"/>
          <w:sz w:val="24"/>
          <w:szCs w:val="24"/>
        </w:rPr>
        <w:t xml:space="preserve">quais as medidas </w:t>
      </w:r>
      <w:r w:rsidR="00697905">
        <w:rPr>
          <w:rFonts w:ascii="Arial" w:hAnsi="Arial" w:cs="Arial"/>
          <w:sz w:val="24"/>
          <w:szCs w:val="24"/>
        </w:rPr>
        <w:t xml:space="preserve">que serão </w:t>
      </w:r>
      <w:r w:rsidR="005A40F0">
        <w:rPr>
          <w:rFonts w:ascii="Arial" w:hAnsi="Arial" w:cs="Arial"/>
          <w:sz w:val="24"/>
          <w:szCs w:val="24"/>
        </w:rPr>
        <w:t>tomadas pela Prefeitura para regularizar essa situação ?</w:t>
      </w:r>
    </w:p>
    <w:p w:rsidR="005A40F0" w:rsidRDefault="005A40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0F0" w:rsidRDefault="005A40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Caso resposta da 1º  negativa, o que está faltando para que haja a regularização definitiva da documentação, </w:t>
      </w:r>
      <w:r w:rsidR="004A046D">
        <w:rPr>
          <w:rFonts w:ascii="Arial" w:hAnsi="Arial" w:cs="Arial"/>
          <w:sz w:val="24"/>
          <w:szCs w:val="24"/>
        </w:rPr>
        <w:t>para poder</w:t>
      </w:r>
      <w:r>
        <w:rPr>
          <w:rFonts w:ascii="Arial" w:hAnsi="Arial" w:cs="Arial"/>
          <w:sz w:val="24"/>
          <w:szCs w:val="24"/>
        </w:rPr>
        <w:t xml:space="preserve"> lavrar as escrituras desses imóveis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046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4A046D">
        <w:rPr>
          <w:rFonts w:ascii="Arial" w:hAnsi="Arial" w:cs="Arial"/>
          <w:sz w:val="24"/>
          <w:szCs w:val="24"/>
        </w:rPr>
        <w:t>novemb</w:t>
      </w:r>
      <w:r>
        <w:rPr>
          <w:rFonts w:ascii="Arial" w:hAnsi="Arial" w:cs="Arial"/>
          <w:sz w:val="24"/>
          <w:szCs w:val="24"/>
        </w:rPr>
        <w:t>ro de 2.0</w:t>
      </w:r>
      <w:r w:rsidR="004A046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A046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4A04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61" w:rsidRDefault="00434F61">
      <w:r>
        <w:separator/>
      </w:r>
    </w:p>
  </w:endnote>
  <w:endnote w:type="continuationSeparator" w:id="0">
    <w:p w:rsidR="00434F61" w:rsidRDefault="0043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61" w:rsidRDefault="00434F61">
      <w:r>
        <w:separator/>
      </w:r>
    </w:p>
  </w:footnote>
  <w:footnote w:type="continuationSeparator" w:id="0">
    <w:p w:rsidR="00434F61" w:rsidRDefault="0043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D9" w:rsidRDefault="00B04C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4CFD" w:rsidRPr="00B04CFD" w:rsidRDefault="00B04CFD" w:rsidP="00B04CF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4CFD">
                  <w:rPr>
                    <w:rFonts w:ascii="Arial" w:hAnsi="Arial" w:cs="Arial"/>
                    <w:b/>
                  </w:rPr>
                  <w:t>PROTOCOLO Nº: 11345/2013     DATA: 22/11/2013     HORA: 13:35     USUÁRIO: CINTIA</w:t>
                </w:r>
              </w:p>
            </w:txbxContent>
          </v:textbox>
          <w10:wrap anchorx="margin" anchory="margin"/>
        </v:shape>
      </w:pict>
    </w:r>
    <w:r w:rsidR="00784ED9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84ED9" w:rsidRPr="00AE702A" w:rsidRDefault="00784ED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84ED9" w:rsidRPr="00D26CB3" w:rsidRDefault="00784ED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84ED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84ED9" w:rsidRDefault="00784ED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056"/>
    <w:rsid w:val="00017A84"/>
    <w:rsid w:val="00161BF2"/>
    <w:rsid w:val="001B478A"/>
    <w:rsid w:val="001D1394"/>
    <w:rsid w:val="0021678F"/>
    <w:rsid w:val="0033648A"/>
    <w:rsid w:val="00373483"/>
    <w:rsid w:val="003D3AA8"/>
    <w:rsid w:val="00434F61"/>
    <w:rsid w:val="00454EAC"/>
    <w:rsid w:val="0049057E"/>
    <w:rsid w:val="004A046D"/>
    <w:rsid w:val="004B57DB"/>
    <w:rsid w:val="004C67DE"/>
    <w:rsid w:val="004D4060"/>
    <w:rsid w:val="005A40F0"/>
    <w:rsid w:val="00697905"/>
    <w:rsid w:val="00705ABB"/>
    <w:rsid w:val="00784ED9"/>
    <w:rsid w:val="007B1241"/>
    <w:rsid w:val="009F196D"/>
    <w:rsid w:val="00A61795"/>
    <w:rsid w:val="00A71CAF"/>
    <w:rsid w:val="00A9035B"/>
    <w:rsid w:val="00AE702A"/>
    <w:rsid w:val="00B04CFD"/>
    <w:rsid w:val="00CD613B"/>
    <w:rsid w:val="00CF7F49"/>
    <w:rsid w:val="00D26CB3"/>
    <w:rsid w:val="00DE251C"/>
    <w:rsid w:val="00E61BC4"/>
    <w:rsid w:val="00E903BB"/>
    <w:rsid w:val="00EA6282"/>
    <w:rsid w:val="00EB7D7D"/>
    <w:rsid w:val="00EE7983"/>
    <w:rsid w:val="00F0054F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