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quanto à troca de lâmpada com mau contato localizada na </w:t>
      </w:r>
      <w:r w:rsidR="0043659A">
        <w:rPr>
          <w:rFonts w:ascii="Arial" w:hAnsi="Arial" w:cs="Arial"/>
          <w:sz w:val="24"/>
          <w:szCs w:val="24"/>
        </w:rPr>
        <w:t xml:space="preserve">Rua Sorocaba, próximo ao número 328 no bairro Jardim Esmeralda.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troca de lâmpada com mau contato localizada na </w:t>
      </w:r>
      <w:r w:rsidR="0043659A" w:rsidRPr="0043659A">
        <w:rPr>
          <w:rFonts w:ascii="Arial" w:hAnsi="Arial" w:cs="Arial"/>
          <w:sz w:val="24"/>
          <w:szCs w:val="24"/>
        </w:rPr>
        <w:t>Rua Sorocaba, próximo ao número 328 no bairro Jardim Esmeralda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com mau contato localizada na via acima mencionada.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 acende e apaga há mais de três meses, sendo necessária a troca, haja vista que no período noturno a via se torna muito escura, o que compromete a segurança e o bem estar dos moradores da localidade.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3659A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julho de 2017.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EF" w:rsidRDefault="002411EF">
      <w:r>
        <w:separator/>
      </w:r>
    </w:p>
  </w:endnote>
  <w:endnote w:type="continuationSeparator" w:id="0">
    <w:p w:rsidR="002411EF" w:rsidRDefault="0024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EF" w:rsidRDefault="002411EF">
      <w:r>
        <w:separator/>
      </w:r>
    </w:p>
  </w:footnote>
  <w:footnote w:type="continuationSeparator" w:id="0">
    <w:p w:rsidR="002411EF" w:rsidRDefault="0024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ecf9c402b64f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411EF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e2fb6a3-444f-44de-9f58-a09ac65b458d.png" Id="Rc593eb7e1b9d40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e2fb6a3-444f-44de-9f58-a09ac65b458d.png" Id="R41ecf9c402b64f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2017-07-26T13:25:00Z</dcterms:created>
  <dcterms:modified xsi:type="dcterms:W3CDTF">2017-07-26T13:25:00Z</dcterms:modified>
</cp:coreProperties>
</file>