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796452">
        <w:rPr>
          <w:rFonts w:ascii="Arial" w:hAnsi="Arial" w:cs="Arial"/>
          <w:sz w:val="24"/>
          <w:szCs w:val="24"/>
        </w:rPr>
        <w:t>que proceda</w:t>
      </w:r>
      <w:r w:rsidR="006A75B2">
        <w:rPr>
          <w:rFonts w:ascii="Arial" w:hAnsi="Arial" w:cs="Arial"/>
          <w:sz w:val="24"/>
          <w:szCs w:val="24"/>
        </w:rPr>
        <w:t xml:space="preserve"> a</w:t>
      </w:r>
      <w:r w:rsidR="00796452">
        <w:rPr>
          <w:rFonts w:ascii="Arial" w:hAnsi="Arial" w:cs="Arial"/>
          <w:sz w:val="24"/>
          <w:szCs w:val="24"/>
        </w:rPr>
        <w:t xml:space="preserve"> </w:t>
      </w:r>
      <w:r w:rsidR="006A75B2">
        <w:rPr>
          <w:rFonts w:ascii="Arial" w:hAnsi="Arial" w:cs="Arial"/>
          <w:sz w:val="24"/>
          <w:szCs w:val="24"/>
        </w:rPr>
        <w:t xml:space="preserve">revitalização de sinalização de solo na Rua do Irídio, cruzamento com as ruas do Níquel e Prata no Bairro </w:t>
      </w:r>
      <w:proofErr w:type="spellStart"/>
      <w:r w:rsidR="00CE10DE">
        <w:rPr>
          <w:rFonts w:ascii="Arial" w:hAnsi="Arial" w:cs="Arial"/>
          <w:sz w:val="24"/>
          <w:szCs w:val="24"/>
        </w:rPr>
        <w:t>Mollom</w:t>
      </w:r>
      <w:proofErr w:type="spellEnd"/>
      <w:r w:rsidR="00B22147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75B2">
        <w:rPr>
          <w:rFonts w:ascii="Arial" w:hAnsi="Arial" w:cs="Arial"/>
          <w:sz w:val="24"/>
          <w:szCs w:val="24"/>
        </w:rPr>
        <w:t xml:space="preserve">que </w:t>
      </w:r>
      <w:r w:rsidR="006A75B2">
        <w:rPr>
          <w:rFonts w:ascii="Arial" w:hAnsi="Arial" w:cs="Arial"/>
          <w:sz w:val="24"/>
          <w:szCs w:val="24"/>
        </w:rPr>
        <w:t>proceda a</w:t>
      </w:r>
      <w:r w:rsidR="006A75B2">
        <w:rPr>
          <w:rFonts w:ascii="Arial" w:hAnsi="Arial" w:cs="Arial"/>
          <w:sz w:val="24"/>
          <w:szCs w:val="24"/>
        </w:rPr>
        <w:t xml:space="preserve"> revitalização de sinalização de solo na Rua do Irídio, cruzamento com as ruas do Níquel e Prata no Bairro </w:t>
      </w:r>
      <w:proofErr w:type="spellStart"/>
      <w:r w:rsidR="00CE10DE">
        <w:rPr>
          <w:rFonts w:ascii="Arial" w:hAnsi="Arial" w:cs="Arial"/>
          <w:sz w:val="24"/>
          <w:szCs w:val="24"/>
        </w:rPr>
        <w:t>Mollom</w:t>
      </w:r>
      <w:proofErr w:type="spellEnd"/>
      <w:r w:rsidR="006A75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6452" w:rsidRDefault="00796452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B22147" w:rsidP="006A7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75B2">
        <w:rPr>
          <w:rFonts w:ascii="Arial" w:hAnsi="Arial" w:cs="Arial"/>
          <w:sz w:val="24"/>
          <w:szCs w:val="24"/>
        </w:rPr>
        <w:t xml:space="preserve">A Rua do Irídio, majoritariamente é preferencial de fluxo e somente nesses cruzamentos com a Rua do Níquel e </w:t>
      </w:r>
      <w:bookmarkStart w:id="0" w:name="_GoBack"/>
      <w:bookmarkEnd w:id="0"/>
      <w:r w:rsidR="006A75B2">
        <w:rPr>
          <w:rFonts w:ascii="Arial" w:hAnsi="Arial" w:cs="Arial"/>
          <w:sz w:val="24"/>
          <w:szCs w:val="24"/>
        </w:rPr>
        <w:t>da Prata é que ela deixa de ser preferencial e possui sinalização de “PARE”, fato este que confunde a muitos motoristas que não estão habituados com a região e que devido à sinalização de solo apagada nos dois cruzamentos, pode causar confusão e acidentes</w:t>
      </w:r>
      <w:r w:rsidR="00536D4A">
        <w:rPr>
          <w:rFonts w:ascii="Arial" w:hAnsi="Arial" w:cs="Arial"/>
          <w:sz w:val="24"/>
          <w:szCs w:val="24"/>
        </w:rPr>
        <w:t xml:space="preserve">. </w:t>
      </w:r>
      <w:r w:rsidR="00536D4A">
        <w:rPr>
          <w:rFonts w:ascii="Arial" w:hAnsi="Arial" w:cs="Arial"/>
          <w:sz w:val="24"/>
          <w:szCs w:val="24"/>
        </w:rPr>
        <w:br/>
      </w:r>
      <w:r w:rsidR="00536D4A">
        <w:rPr>
          <w:rFonts w:ascii="Arial" w:hAnsi="Arial" w:cs="Arial"/>
          <w:sz w:val="24"/>
          <w:szCs w:val="24"/>
        </w:rPr>
        <w:tab/>
      </w:r>
      <w:r w:rsidR="00536D4A">
        <w:rPr>
          <w:rFonts w:ascii="Arial" w:hAnsi="Arial" w:cs="Arial"/>
          <w:sz w:val="24"/>
          <w:szCs w:val="24"/>
        </w:rPr>
        <w:tab/>
        <w:t xml:space="preserve">O cruzamento com a </w:t>
      </w:r>
      <w:proofErr w:type="gramStart"/>
      <w:r w:rsidR="00536D4A">
        <w:rPr>
          <w:rFonts w:ascii="Arial" w:hAnsi="Arial" w:cs="Arial"/>
          <w:sz w:val="24"/>
          <w:szCs w:val="24"/>
        </w:rPr>
        <w:t>rua</w:t>
      </w:r>
      <w:proofErr w:type="gramEnd"/>
      <w:r w:rsidR="00536D4A">
        <w:rPr>
          <w:rFonts w:ascii="Arial" w:hAnsi="Arial" w:cs="Arial"/>
          <w:sz w:val="24"/>
          <w:szCs w:val="24"/>
        </w:rPr>
        <w:t xml:space="preserve"> da Prata é o caso mais complexo, pois, a via em questão é uma das saídas da Zona Leste para quem busca acessar a Rodovia Luiz de Queiróz e o movimento neste cruzamento é bastante intenso.</w:t>
      </w: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CA" w:rsidRDefault="00217DCA">
      <w:r>
        <w:separator/>
      </w:r>
    </w:p>
  </w:endnote>
  <w:endnote w:type="continuationSeparator" w:id="0">
    <w:p w:rsidR="00217DCA" w:rsidRDefault="0021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CA" w:rsidRDefault="00217DCA">
      <w:r>
        <w:separator/>
      </w:r>
    </w:p>
  </w:footnote>
  <w:footnote w:type="continuationSeparator" w:id="0">
    <w:p w:rsidR="00217DCA" w:rsidRDefault="0021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d4feef50624a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17DCA"/>
    <w:rsid w:val="00255B38"/>
    <w:rsid w:val="00256449"/>
    <w:rsid w:val="00286356"/>
    <w:rsid w:val="00295E95"/>
    <w:rsid w:val="002C5140"/>
    <w:rsid w:val="002C6A8E"/>
    <w:rsid w:val="002D0FED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36D4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95508"/>
    <w:rsid w:val="006A75B2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96452"/>
    <w:rsid w:val="007D24E9"/>
    <w:rsid w:val="007F01F8"/>
    <w:rsid w:val="007F1509"/>
    <w:rsid w:val="00816B6A"/>
    <w:rsid w:val="008218DE"/>
    <w:rsid w:val="0083484F"/>
    <w:rsid w:val="00836A06"/>
    <w:rsid w:val="0084627E"/>
    <w:rsid w:val="008547F6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47CF2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147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B49E4"/>
    <w:rsid w:val="00CD613B"/>
    <w:rsid w:val="00CE10DE"/>
    <w:rsid w:val="00CF7F49"/>
    <w:rsid w:val="00D163FE"/>
    <w:rsid w:val="00D253E7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5D95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7e20fb-47fb-4690-8b90-bde1f9a89837.png" Id="R6b4b3116f24e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7e20fb-47fb-4690-8b90-bde1f9a89837.png" Id="R55d4feef50624a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2017-07-14T17:58:00Z</dcterms:created>
  <dcterms:modified xsi:type="dcterms:W3CDTF">2017-07-14T18:00:00Z</dcterms:modified>
</cp:coreProperties>
</file>