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5843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13035F">
        <w:rPr>
          <w:rFonts w:ascii="Arial" w:hAnsi="Arial" w:cs="Arial"/>
          <w:sz w:val="24"/>
          <w:szCs w:val="24"/>
        </w:rPr>
        <w:t xml:space="preserve">instalação de poste </w:t>
      </w:r>
      <w:r w:rsidR="006E1EC6">
        <w:rPr>
          <w:rFonts w:ascii="Arial" w:hAnsi="Arial" w:cs="Arial"/>
          <w:sz w:val="24"/>
          <w:szCs w:val="24"/>
        </w:rPr>
        <w:t>nas proximidades d</w:t>
      </w:r>
      <w:r w:rsidR="0013035F">
        <w:rPr>
          <w:rFonts w:ascii="Arial" w:hAnsi="Arial" w:cs="Arial"/>
          <w:sz w:val="24"/>
          <w:szCs w:val="24"/>
        </w:rPr>
        <w:t xml:space="preserve">o entroncamento da </w:t>
      </w:r>
      <w:r w:rsidR="006E1EC6">
        <w:rPr>
          <w:rFonts w:ascii="Arial" w:hAnsi="Arial" w:cs="Arial"/>
          <w:sz w:val="24"/>
          <w:szCs w:val="24"/>
        </w:rPr>
        <w:t>Rua Sebastião Furlan com a SP 135 no</w:t>
      </w:r>
      <w:r w:rsidR="0013035F">
        <w:rPr>
          <w:rFonts w:ascii="Arial" w:hAnsi="Arial" w:cs="Arial"/>
          <w:sz w:val="24"/>
          <w:szCs w:val="24"/>
        </w:rPr>
        <w:t xml:space="preserve"> Bairro Cruzeiro do Sul.</w:t>
      </w:r>
      <w:r w:rsidR="001A37B0">
        <w:rPr>
          <w:rFonts w:ascii="Arial" w:hAnsi="Arial" w:cs="Arial"/>
          <w:sz w:val="24"/>
          <w:szCs w:val="24"/>
        </w:rPr>
        <w:t xml:space="preserve"> 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13035F">
        <w:rPr>
          <w:rFonts w:ascii="Arial" w:hAnsi="Arial" w:cs="Arial"/>
          <w:sz w:val="24"/>
          <w:szCs w:val="24"/>
        </w:rPr>
        <w:t xml:space="preserve">instalação de poste </w:t>
      </w:r>
      <w:r w:rsidR="006E1EC6">
        <w:rPr>
          <w:rFonts w:ascii="Arial" w:hAnsi="Arial" w:cs="Arial"/>
          <w:sz w:val="24"/>
          <w:szCs w:val="24"/>
        </w:rPr>
        <w:t>nas proximidades do entroncamento da Rua Sebastião Furlan com a SP 135 no Bairro Cruzeiro do Sul.</w:t>
      </w:r>
    </w:p>
    <w:p w:rsidR="006E1EC6" w:rsidRDefault="006E1EC6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B6424E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dia 10/07 f</w:t>
      </w:r>
      <w:r w:rsidR="006E1EC6">
        <w:rPr>
          <w:rFonts w:ascii="Arial" w:hAnsi="Arial" w:cs="Arial"/>
          <w:sz w:val="24"/>
          <w:szCs w:val="24"/>
        </w:rPr>
        <w:t>oi realizada uma reunião no comercio do Sr. Célio onde houve o consenso de todos os presentes de que se faz necessário melhorar a iluminação no devido entroncamento para maior segurança.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1A37B0">
        <w:rPr>
          <w:rFonts w:ascii="Arial" w:hAnsi="Arial" w:cs="Arial"/>
          <w:sz w:val="24"/>
          <w:szCs w:val="24"/>
        </w:rPr>
        <w:t>1</w:t>
      </w:r>
      <w:r w:rsidR="0013035F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e375e8c341444f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5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35F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37B0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0117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3E9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1EC6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424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5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600d700-2b77-4289-b5a6-6b951c953200.png" Id="R1a512eb1b8cb45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600d700-2b77-4289-b5a6-6b951c953200.png" Id="R6e375e8c341444f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D147-E3B0-478A-B353-19427A0F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134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349</cp:revision>
  <cp:lastPrinted>2014-10-17T18:19:00Z</cp:lastPrinted>
  <dcterms:created xsi:type="dcterms:W3CDTF">2014-01-16T16:53:00Z</dcterms:created>
  <dcterms:modified xsi:type="dcterms:W3CDTF">2017-07-11T20:28:00Z</dcterms:modified>
</cp:coreProperties>
</file>