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</w:t>
      </w:r>
      <w:proofErr w:type="gramStart"/>
      <w:r w:rsidR="00C553EC">
        <w:rPr>
          <w:rFonts w:ascii="Arial" w:hAnsi="Arial" w:cs="Arial"/>
          <w:sz w:val="24"/>
          <w:szCs w:val="24"/>
        </w:rPr>
        <w:t>3</w:t>
      </w:r>
      <w:proofErr w:type="gramEnd"/>
      <w:r w:rsidR="00C553EC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C553EC">
        <w:rPr>
          <w:rFonts w:ascii="Arial" w:hAnsi="Arial" w:cs="Arial"/>
          <w:sz w:val="24"/>
          <w:szCs w:val="24"/>
        </w:rPr>
        <w:t>s</w:t>
      </w:r>
      <w:r w:rsidR="00DF470D" w:rsidRPr="00DF470D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C553EC">
        <w:rPr>
          <w:rFonts w:ascii="Arial" w:hAnsi="Arial" w:cs="Arial"/>
          <w:sz w:val="24"/>
          <w:szCs w:val="24"/>
        </w:rPr>
        <w:t>Cons</w:t>
      </w:r>
      <w:r w:rsidR="008013B0">
        <w:rPr>
          <w:rFonts w:ascii="Arial" w:hAnsi="Arial" w:cs="Arial"/>
          <w:sz w:val="24"/>
          <w:szCs w:val="24"/>
        </w:rPr>
        <w:t>í</w:t>
      </w:r>
      <w:r w:rsidR="00C553EC">
        <w:rPr>
          <w:rFonts w:ascii="Arial" w:hAnsi="Arial" w:cs="Arial"/>
          <w:sz w:val="24"/>
          <w:szCs w:val="24"/>
        </w:rPr>
        <w:t>lia Pereira da Costa defronte os números 292, 324 e 346 no Dona Regina.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622DF0">
        <w:rPr>
          <w:rFonts w:ascii="Arial" w:hAnsi="Arial" w:cs="Arial"/>
          <w:sz w:val="24"/>
          <w:szCs w:val="24"/>
        </w:rPr>
        <w:t xml:space="preserve">(Foto anexa)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8013B0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8013B0">
        <w:rPr>
          <w:rFonts w:ascii="Arial" w:hAnsi="Arial" w:cs="Arial"/>
          <w:sz w:val="24"/>
          <w:szCs w:val="24"/>
        </w:rPr>
        <w:t>3</w:t>
      </w:r>
      <w:proofErr w:type="gramEnd"/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>lâmpada</w:t>
      </w:r>
      <w:r w:rsidR="008013B0">
        <w:rPr>
          <w:rFonts w:ascii="Arial" w:hAnsi="Arial" w:cs="Arial"/>
          <w:sz w:val="24"/>
          <w:szCs w:val="24"/>
        </w:rPr>
        <w:t>s</w:t>
      </w:r>
      <w:r w:rsidR="00763A61" w:rsidRPr="00DF470D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>Rua</w:t>
      </w:r>
      <w:r w:rsidR="00206E05">
        <w:rPr>
          <w:rFonts w:ascii="Arial" w:hAnsi="Arial" w:cs="Arial"/>
          <w:sz w:val="24"/>
          <w:szCs w:val="24"/>
        </w:rPr>
        <w:t xml:space="preserve"> </w:t>
      </w:r>
      <w:r w:rsidR="008013B0">
        <w:rPr>
          <w:rFonts w:ascii="Arial" w:hAnsi="Arial" w:cs="Arial"/>
          <w:sz w:val="24"/>
          <w:szCs w:val="24"/>
        </w:rPr>
        <w:t>Consília Pereira da Costa defronte os números 292, 324 e 346 no Dona Regina.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8013B0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A6BB2">
        <w:rPr>
          <w:rFonts w:ascii="Arial" w:hAnsi="Arial" w:cs="Arial"/>
          <w:sz w:val="24"/>
          <w:szCs w:val="24"/>
        </w:rPr>
        <w:t>–</w:t>
      </w:r>
    </w:p>
    <w:p w:rsidR="002A6BB2" w:rsidRDefault="002A6B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A6BB2" w:rsidRDefault="002A6B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A6BB2" w:rsidRDefault="002A6B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A6BB2" w:rsidRDefault="002A6B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A6BB2" w:rsidRDefault="002A6B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A6BB2" w:rsidRDefault="00165E62" w:rsidP="00165E6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53D41E" wp14:editId="23D803C9">
            <wp:extent cx="3240000" cy="4320000"/>
            <wp:effectExtent l="0" t="0" r="0" b="4445"/>
            <wp:docPr id="3" name="Imagem 3" descr="https://scontent.fgru3-2.fna.fbcdn.net/v/t34.0-12/19576077_1709766482387317_27048297_n.jpg?oh=a048bf5f0ea73df7c479f761d4e9c24a&amp;oe=59572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19576077_1709766482387317_27048297_n.jpg?oh=a048bf5f0ea73df7c479f761d4e9c24a&amp;oe=5957200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62" w:rsidRDefault="00165E62" w:rsidP="00165E6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5E62" w:rsidRDefault="00165E62" w:rsidP="00165E6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</w:t>
      </w:r>
      <w:r w:rsidRPr="00DF470D">
        <w:rPr>
          <w:rFonts w:ascii="Arial" w:hAnsi="Arial" w:cs="Arial"/>
          <w:sz w:val="24"/>
          <w:szCs w:val="24"/>
        </w:rPr>
        <w:t xml:space="preserve">roca de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F470D">
        <w:rPr>
          <w:rFonts w:ascii="Arial" w:hAnsi="Arial" w:cs="Arial"/>
          <w:sz w:val="24"/>
          <w:szCs w:val="24"/>
        </w:rPr>
        <w:t>lâmpada</w:t>
      </w:r>
      <w:r>
        <w:rPr>
          <w:rFonts w:ascii="Arial" w:hAnsi="Arial" w:cs="Arial"/>
          <w:sz w:val="24"/>
          <w:szCs w:val="24"/>
        </w:rPr>
        <w:t>s</w:t>
      </w:r>
      <w:r w:rsidRPr="00DF47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Consília Pereira da Costa defronte os números 292, 324 e 346 no Dona Regina.</w:t>
      </w:r>
      <w:bookmarkStart w:id="0" w:name="_GoBack"/>
      <w:bookmarkEnd w:id="0"/>
    </w:p>
    <w:p w:rsidR="002A6BB2" w:rsidRDefault="002A6BB2" w:rsidP="002A6BB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2A6BB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2c5bdb95444c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6bc2682-ea80-482b-9f43-981bcecae4d6.png" Id="R10300a43868a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6bc2682-ea80-482b-9f43-981bcecae4d6.png" Id="R8b2c5bdb95444c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0B70-BC2A-4198-AB2D-8199E06F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150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344</cp:revision>
  <cp:lastPrinted>2014-10-17T18:19:00Z</cp:lastPrinted>
  <dcterms:created xsi:type="dcterms:W3CDTF">2014-01-16T16:53:00Z</dcterms:created>
  <dcterms:modified xsi:type="dcterms:W3CDTF">2017-06-29T11:13:00Z</dcterms:modified>
</cp:coreProperties>
</file>