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5807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B606FC">
        <w:rPr>
          <w:rFonts w:ascii="Arial" w:hAnsi="Arial" w:cs="Arial"/>
          <w:sz w:val="24"/>
          <w:szCs w:val="24"/>
        </w:rPr>
        <w:t>t</w:t>
      </w:r>
      <w:r w:rsidR="00DF470D" w:rsidRPr="00DF470D">
        <w:rPr>
          <w:rFonts w:ascii="Arial" w:hAnsi="Arial" w:cs="Arial"/>
          <w:sz w:val="24"/>
          <w:szCs w:val="24"/>
        </w:rPr>
        <w:t>roca de lâmpada</w:t>
      </w:r>
      <w:r w:rsidR="00813115">
        <w:rPr>
          <w:rFonts w:ascii="Arial" w:hAnsi="Arial" w:cs="Arial"/>
          <w:sz w:val="24"/>
          <w:szCs w:val="24"/>
        </w:rPr>
        <w:t xml:space="preserve"> piscante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D21C24">
        <w:rPr>
          <w:rFonts w:ascii="Arial" w:hAnsi="Arial" w:cs="Arial"/>
          <w:sz w:val="24"/>
          <w:szCs w:val="24"/>
        </w:rPr>
        <w:t xml:space="preserve">Av. Antônio Pedroso entre </w:t>
      </w:r>
      <w:proofErr w:type="gramStart"/>
      <w:r w:rsidR="00D21C24">
        <w:rPr>
          <w:rFonts w:ascii="Arial" w:hAnsi="Arial" w:cs="Arial"/>
          <w:sz w:val="24"/>
          <w:szCs w:val="24"/>
        </w:rPr>
        <w:t>os nº</w:t>
      </w:r>
      <w:proofErr w:type="gramEnd"/>
      <w:r w:rsidR="00D21C24">
        <w:rPr>
          <w:rFonts w:ascii="Arial" w:hAnsi="Arial" w:cs="Arial"/>
          <w:sz w:val="24"/>
          <w:szCs w:val="24"/>
        </w:rPr>
        <w:t xml:space="preserve"> 2495 e 2499 no Planalto do Sol.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C67C2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D46" w:rsidRDefault="00A35AE9" w:rsidP="00B73F8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 a troca</w:t>
      </w:r>
      <w:r w:rsidR="009D7CEE">
        <w:rPr>
          <w:rFonts w:ascii="Arial" w:hAnsi="Arial" w:cs="Arial"/>
          <w:sz w:val="24"/>
          <w:szCs w:val="24"/>
        </w:rPr>
        <w:t xml:space="preserve"> </w:t>
      </w:r>
      <w:r w:rsidR="00763A61" w:rsidRPr="00DF470D">
        <w:rPr>
          <w:rFonts w:ascii="Arial" w:hAnsi="Arial" w:cs="Arial"/>
          <w:sz w:val="24"/>
          <w:szCs w:val="24"/>
        </w:rPr>
        <w:t xml:space="preserve">lâmpada </w:t>
      </w:r>
      <w:r w:rsidR="00813115">
        <w:rPr>
          <w:rFonts w:ascii="Arial" w:hAnsi="Arial" w:cs="Arial"/>
          <w:sz w:val="24"/>
          <w:szCs w:val="24"/>
        </w:rPr>
        <w:t xml:space="preserve">piscante na </w:t>
      </w:r>
      <w:r w:rsidR="00D21C24">
        <w:rPr>
          <w:rFonts w:ascii="Arial" w:hAnsi="Arial" w:cs="Arial"/>
          <w:sz w:val="24"/>
          <w:szCs w:val="24"/>
        </w:rPr>
        <w:t>Av. Antônio Pedroso entre os nº 2495 e 2499 no Planalto do Sol.</w:t>
      </w:r>
    </w:p>
    <w:p w:rsidR="00206E05" w:rsidRDefault="00206E05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FD2C11" w:rsidRDefault="00FD2C11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D2C11" w:rsidRDefault="00FD2C11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Segundo o solicitante pode haver problemas com o reator, pois a lâmpada acende e apaga, ficando a maior parte do tempo apagada.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63A61">
        <w:rPr>
          <w:rFonts w:ascii="Arial" w:hAnsi="Arial" w:cs="Arial"/>
          <w:sz w:val="24"/>
          <w:szCs w:val="24"/>
        </w:rPr>
        <w:t>2</w:t>
      </w:r>
      <w:r w:rsidR="00D21C24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e04b08d679465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3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13115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1C24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2C11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3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3b95d17-6bff-4067-8122-b18a6dfbc18d.png" Id="R2751d1cbf8f64cf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3b95d17-6bff-4067-8122-b18a6dfbc18d.png" Id="R04e04b08d67946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8E4A7-0000-44F4-BF00-F9E214E2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139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338</cp:revision>
  <cp:lastPrinted>2014-10-17T18:19:00Z</cp:lastPrinted>
  <dcterms:created xsi:type="dcterms:W3CDTF">2014-01-16T16:53:00Z</dcterms:created>
  <dcterms:modified xsi:type="dcterms:W3CDTF">2017-06-27T10:44:00Z</dcterms:modified>
</cp:coreProperties>
</file>