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F314BC">
        <w:rPr>
          <w:rFonts w:ascii="Arial" w:hAnsi="Arial" w:cs="Arial"/>
          <w:sz w:val="24"/>
          <w:szCs w:val="24"/>
        </w:rPr>
        <w:t xml:space="preserve">que efetue a </w:t>
      </w:r>
      <w:r w:rsidR="0046696B">
        <w:rPr>
          <w:rFonts w:ascii="Arial" w:hAnsi="Arial" w:cs="Arial"/>
          <w:sz w:val="24"/>
          <w:szCs w:val="24"/>
        </w:rPr>
        <w:t xml:space="preserve">instalação de </w:t>
      </w:r>
      <w:r w:rsidR="00DC3705">
        <w:rPr>
          <w:rFonts w:ascii="Arial" w:hAnsi="Arial" w:cs="Arial"/>
          <w:sz w:val="24"/>
          <w:szCs w:val="24"/>
        </w:rPr>
        <w:t xml:space="preserve">tomadas </w:t>
      </w:r>
      <w:r w:rsidR="007E0FAD">
        <w:rPr>
          <w:rFonts w:ascii="Arial" w:hAnsi="Arial" w:cs="Arial"/>
          <w:sz w:val="24"/>
          <w:szCs w:val="24"/>
        </w:rPr>
        <w:t>para recarga de celular, nas dependências dos terminais rodoviários</w:t>
      </w:r>
      <w:bookmarkStart w:id="0" w:name="_GoBack"/>
      <w:bookmarkEnd w:id="0"/>
      <w:r w:rsidR="00DC3705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 xml:space="preserve">serviços de </w:t>
      </w:r>
      <w:r w:rsidR="0046696B">
        <w:rPr>
          <w:rFonts w:ascii="Arial" w:hAnsi="Arial" w:cs="Arial"/>
          <w:bCs/>
          <w:sz w:val="24"/>
          <w:szCs w:val="24"/>
        </w:rPr>
        <w:t xml:space="preserve">instalação de </w:t>
      </w:r>
      <w:r w:rsidR="00DC3705">
        <w:rPr>
          <w:rFonts w:ascii="Arial" w:hAnsi="Arial" w:cs="Arial"/>
          <w:bCs/>
          <w:sz w:val="24"/>
          <w:szCs w:val="24"/>
        </w:rPr>
        <w:t>tomadas para recarga de</w:t>
      </w:r>
      <w:r w:rsidR="007E0FAD">
        <w:rPr>
          <w:rFonts w:ascii="Arial" w:hAnsi="Arial" w:cs="Arial"/>
          <w:bCs/>
          <w:sz w:val="24"/>
          <w:szCs w:val="24"/>
        </w:rPr>
        <w:t xml:space="preserve"> </w:t>
      </w:r>
      <w:r w:rsidR="00DC3705">
        <w:rPr>
          <w:rFonts w:ascii="Arial" w:hAnsi="Arial" w:cs="Arial"/>
          <w:bCs/>
          <w:sz w:val="24"/>
          <w:szCs w:val="24"/>
        </w:rPr>
        <w:t>aparelhos celular no</w:t>
      </w:r>
      <w:r w:rsidR="007E0FAD">
        <w:rPr>
          <w:rFonts w:ascii="Arial" w:hAnsi="Arial" w:cs="Arial"/>
          <w:bCs/>
          <w:sz w:val="24"/>
          <w:szCs w:val="24"/>
        </w:rPr>
        <w:t>s terminais</w:t>
      </w:r>
      <w:r w:rsidR="00DC3705">
        <w:rPr>
          <w:rFonts w:ascii="Arial" w:hAnsi="Arial" w:cs="Arial"/>
          <w:bCs/>
          <w:sz w:val="24"/>
          <w:szCs w:val="24"/>
        </w:rPr>
        <w:t xml:space="preserve"> </w:t>
      </w:r>
      <w:r w:rsidR="007E0FAD">
        <w:rPr>
          <w:rFonts w:ascii="Arial" w:hAnsi="Arial" w:cs="Arial"/>
          <w:bCs/>
          <w:sz w:val="24"/>
          <w:szCs w:val="24"/>
        </w:rPr>
        <w:t>rodoviários do Município.</w:t>
      </w:r>
    </w:p>
    <w:p w:rsidR="007E0FAD" w:rsidRDefault="007E0FA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E0FAD" w:rsidRDefault="007E0FA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E0FAD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 a instalação de tomadas para recarga de aparelhos celular nos terminais rodoviários, o usuário do transporte público municipal e intermunicipal, poderão contar com mais essa segurança e conforto</w:t>
      </w:r>
      <w:r w:rsidR="00DC370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Quantas vezes o aparelho fica sem bateria no momento que mais precisamos! Com </w:t>
      </w:r>
      <w:proofErr w:type="gramStart"/>
      <w:r>
        <w:rPr>
          <w:rFonts w:ascii="Arial" w:hAnsi="Arial" w:cs="Arial"/>
        </w:rPr>
        <w:t>uma tomada à disposição muitos</w:t>
      </w:r>
      <w:proofErr w:type="gramEnd"/>
      <w:r>
        <w:rPr>
          <w:rFonts w:ascii="Arial" w:hAnsi="Arial" w:cs="Arial"/>
        </w:rPr>
        <w:t xml:space="preserve"> transtornos serão evitados.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B1" w:rsidRDefault="003C45B1">
      <w:r>
        <w:separator/>
      </w:r>
    </w:p>
  </w:endnote>
  <w:endnote w:type="continuationSeparator" w:id="0">
    <w:p w:rsidR="003C45B1" w:rsidRDefault="003C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B1" w:rsidRDefault="003C45B1">
      <w:r>
        <w:separator/>
      </w:r>
    </w:p>
  </w:footnote>
  <w:footnote w:type="continuationSeparator" w:id="0">
    <w:p w:rsidR="003C45B1" w:rsidRDefault="003C4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c275d81f4a41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44C0"/>
    <w:rsid w:val="001B478A"/>
    <w:rsid w:val="001D1394"/>
    <w:rsid w:val="001E1824"/>
    <w:rsid w:val="00285364"/>
    <w:rsid w:val="0033648A"/>
    <w:rsid w:val="00373483"/>
    <w:rsid w:val="003C45B1"/>
    <w:rsid w:val="003D3AA8"/>
    <w:rsid w:val="00454EAC"/>
    <w:rsid w:val="0046696B"/>
    <w:rsid w:val="0049057E"/>
    <w:rsid w:val="004B57DB"/>
    <w:rsid w:val="004C67DE"/>
    <w:rsid w:val="00705ABB"/>
    <w:rsid w:val="007B3269"/>
    <w:rsid w:val="007C4C20"/>
    <w:rsid w:val="007E0FAD"/>
    <w:rsid w:val="008F113F"/>
    <w:rsid w:val="008F35E3"/>
    <w:rsid w:val="009F196D"/>
    <w:rsid w:val="00A71CAF"/>
    <w:rsid w:val="00A9035B"/>
    <w:rsid w:val="00A926EF"/>
    <w:rsid w:val="00AC1A54"/>
    <w:rsid w:val="00AE702A"/>
    <w:rsid w:val="00C70497"/>
    <w:rsid w:val="00C75198"/>
    <w:rsid w:val="00CB3876"/>
    <w:rsid w:val="00CD613B"/>
    <w:rsid w:val="00CF7F49"/>
    <w:rsid w:val="00D26CB3"/>
    <w:rsid w:val="00D3656F"/>
    <w:rsid w:val="00DC3705"/>
    <w:rsid w:val="00E84AA3"/>
    <w:rsid w:val="00E903BB"/>
    <w:rsid w:val="00EB7D7D"/>
    <w:rsid w:val="00EE7983"/>
    <w:rsid w:val="00F16623"/>
    <w:rsid w:val="00F314BC"/>
    <w:rsid w:val="00F4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df3222-5913-4ea2-b062-2c4d7e22e1ef.png" Id="Red7644c908944f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df3222-5913-4ea2-b062-2c4d7e22e1ef.png" Id="Recc275d81f4a41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2017-07-12T14:35:00Z</dcterms:created>
  <dcterms:modified xsi:type="dcterms:W3CDTF">2017-07-13T11:45:00Z</dcterms:modified>
</cp:coreProperties>
</file>