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</w:t>
      </w:r>
      <w:r w:rsidR="00194EF3">
        <w:rPr>
          <w:rFonts w:ascii="Arial" w:hAnsi="Arial" w:cs="Arial"/>
          <w:sz w:val="24"/>
          <w:szCs w:val="24"/>
        </w:rPr>
        <w:t>Caetano Sartori</w:t>
      </w:r>
      <w:r w:rsidR="003C101C">
        <w:rPr>
          <w:rFonts w:ascii="Arial" w:hAnsi="Arial" w:cs="Arial"/>
          <w:sz w:val="24"/>
          <w:szCs w:val="24"/>
        </w:rPr>
        <w:t xml:space="preserve"> em frente ao numero </w:t>
      </w:r>
      <w:r w:rsidR="00194EF3">
        <w:rPr>
          <w:rFonts w:ascii="Arial" w:hAnsi="Arial" w:cs="Arial"/>
          <w:sz w:val="24"/>
          <w:szCs w:val="24"/>
        </w:rPr>
        <w:t>1223</w:t>
      </w:r>
      <w:r w:rsidR="0014672E">
        <w:rPr>
          <w:rFonts w:ascii="Arial" w:hAnsi="Arial" w:cs="Arial"/>
          <w:sz w:val="24"/>
          <w:szCs w:val="24"/>
        </w:rPr>
        <w:t xml:space="preserve"> no Bairro Jardim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194EF3">
        <w:rPr>
          <w:rFonts w:ascii="Arial" w:hAnsi="Arial" w:cs="Arial"/>
          <w:sz w:val="24"/>
          <w:szCs w:val="24"/>
        </w:rPr>
        <w:t>Mollon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94EF3" w:rsidRPr="00F75516">
        <w:rPr>
          <w:rFonts w:ascii="Arial" w:hAnsi="Arial" w:cs="Arial"/>
          <w:sz w:val="24"/>
          <w:szCs w:val="24"/>
        </w:rPr>
        <w:t xml:space="preserve">Rua </w:t>
      </w:r>
      <w:r w:rsidR="00194EF3">
        <w:rPr>
          <w:rFonts w:ascii="Arial" w:hAnsi="Arial" w:cs="Arial"/>
          <w:sz w:val="24"/>
          <w:szCs w:val="24"/>
        </w:rPr>
        <w:t>do Caetano Sartori em frente ao numero 1223 no Bairro Jardim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194EF3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94EF3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4E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94E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1806e9952545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94EF3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19c5de-607e-4c86-a7f9-fe793b535cd7.png" Id="Re4445ec7b41b4e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19c5de-607e-4c86-a7f9-fe793b535cd7.png" Id="R741806e99525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2017-07-07T14:34:00Z</dcterms:modified>
</cp:coreProperties>
</file>