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831071">
        <w:rPr>
          <w:rFonts w:ascii="Arial" w:hAnsi="Arial" w:cs="Arial"/>
          <w:sz w:val="24"/>
          <w:szCs w:val="24"/>
        </w:rPr>
        <w:t xml:space="preserve">Ferdinando Mollon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831071">
        <w:rPr>
          <w:rFonts w:ascii="Arial" w:hAnsi="Arial" w:cs="Arial"/>
          <w:sz w:val="24"/>
          <w:szCs w:val="24"/>
        </w:rPr>
        <w:t>1076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31071">
        <w:rPr>
          <w:rFonts w:ascii="Arial" w:hAnsi="Arial" w:cs="Arial"/>
          <w:sz w:val="24"/>
          <w:szCs w:val="24"/>
        </w:rPr>
        <w:t xml:space="preserve">na Rua Ferdinando Mollon de fronte ao nº 1076,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071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071">
        <w:rPr>
          <w:rFonts w:ascii="Arial" w:hAnsi="Arial" w:cs="Arial"/>
          <w:sz w:val="24"/>
          <w:szCs w:val="24"/>
        </w:rPr>
        <w:t>julh</w:t>
      </w:r>
      <w:r w:rsidR="0031142B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85" w:rsidRDefault="00D32885">
      <w:r>
        <w:separator/>
      </w:r>
    </w:p>
  </w:endnote>
  <w:endnote w:type="continuationSeparator" w:id="0">
    <w:p w:rsidR="00D32885" w:rsidRDefault="00D3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85" w:rsidRDefault="00D32885">
      <w:r>
        <w:separator/>
      </w:r>
    </w:p>
  </w:footnote>
  <w:footnote w:type="continuationSeparator" w:id="0">
    <w:p w:rsidR="00D32885" w:rsidRDefault="00D32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B38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a60274854647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B478A"/>
    <w:rsid w:val="001B6BBA"/>
    <w:rsid w:val="001D1394"/>
    <w:rsid w:val="0031142B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42C1"/>
    <w:rsid w:val="00705ABB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32885"/>
    <w:rsid w:val="00D629AB"/>
    <w:rsid w:val="00D85C06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837ca0d-7fe5-4d2e-b569-c115650c1019.png" Id="R21a280cddfcb4c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837ca0d-7fe5-4d2e-b569-c115650c1019.png" Id="R29a602748546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2017-07-03T18:06:00Z</dcterms:created>
  <dcterms:modified xsi:type="dcterms:W3CDTF">2017-07-03T18:06:00Z</dcterms:modified>
</cp:coreProperties>
</file>