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5608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EC7BC8">
        <w:rPr>
          <w:rFonts w:ascii="Arial" w:hAnsi="Arial" w:cs="Arial"/>
          <w:sz w:val="24"/>
          <w:szCs w:val="24"/>
        </w:rPr>
        <w:t xml:space="preserve">Avenida Barretos esquina com a Avenida Charles </w:t>
      </w:r>
      <w:proofErr w:type="spellStart"/>
      <w:r w:rsidR="00EC7BC8">
        <w:rPr>
          <w:rFonts w:ascii="Arial" w:hAnsi="Arial" w:cs="Arial"/>
          <w:sz w:val="24"/>
          <w:szCs w:val="24"/>
        </w:rPr>
        <w:t>Keese</w:t>
      </w:r>
      <w:proofErr w:type="spellEnd"/>
      <w:r w:rsidR="00EC7B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BC8">
        <w:rPr>
          <w:rFonts w:ascii="Arial" w:hAnsi="Arial" w:cs="Arial"/>
          <w:sz w:val="24"/>
          <w:szCs w:val="24"/>
        </w:rPr>
        <w:t>Dodson</w:t>
      </w:r>
      <w:proofErr w:type="spellEnd"/>
      <w:r w:rsidR="00DF6119">
        <w:rPr>
          <w:rFonts w:ascii="Arial" w:hAnsi="Arial" w:cs="Arial"/>
          <w:sz w:val="24"/>
          <w:szCs w:val="24"/>
        </w:rPr>
        <w:t xml:space="preserve">, </w:t>
      </w:r>
      <w:r w:rsidR="00AC33C1">
        <w:rPr>
          <w:rFonts w:ascii="Arial" w:hAnsi="Arial" w:cs="Arial"/>
          <w:sz w:val="24"/>
          <w:szCs w:val="24"/>
        </w:rPr>
        <w:t xml:space="preserve">no bairro </w:t>
      </w:r>
      <w:r w:rsidR="00A35E43">
        <w:rPr>
          <w:rFonts w:ascii="Arial" w:hAnsi="Arial" w:cs="Arial"/>
          <w:sz w:val="24"/>
          <w:szCs w:val="24"/>
        </w:rPr>
        <w:t xml:space="preserve">Jardim </w:t>
      </w:r>
      <w:r w:rsidR="00EC7BC8">
        <w:rPr>
          <w:rFonts w:ascii="Arial" w:hAnsi="Arial" w:cs="Arial"/>
          <w:sz w:val="24"/>
          <w:szCs w:val="24"/>
        </w:rPr>
        <w:t>das Laranjeiras.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EC7BC8">
        <w:rPr>
          <w:rFonts w:ascii="Arial" w:hAnsi="Arial" w:cs="Arial"/>
          <w:sz w:val="24"/>
          <w:szCs w:val="24"/>
        </w:rPr>
        <w:t xml:space="preserve">Avenida Barretos esquina com a Avenida Charles </w:t>
      </w:r>
      <w:proofErr w:type="spellStart"/>
      <w:r w:rsidR="00EC7BC8">
        <w:rPr>
          <w:rFonts w:ascii="Arial" w:hAnsi="Arial" w:cs="Arial"/>
          <w:sz w:val="24"/>
          <w:szCs w:val="24"/>
        </w:rPr>
        <w:t>Keese</w:t>
      </w:r>
      <w:proofErr w:type="spellEnd"/>
      <w:r w:rsidR="00EC7B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BC8">
        <w:rPr>
          <w:rFonts w:ascii="Arial" w:hAnsi="Arial" w:cs="Arial"/>
          <w:sz w:val="24"/>
          <w:szCs w:val="24"/>
        </w:rPr>
        <w:t>Dodson</w:t>
      </w:r>
      <w:proofErr w:type="spellEnd"/>
      <w:r w:rsidR="00EC7BC8">
        <w:rPr>
          <w:rFonts w:ascii="Arial" w:hAnsi="Arial" w:cs="Arial"/>
          <w:sz w:val="24"/>
          <w:szCs w:val="24"/>
        </w:rPr>
        <w:t>, no bairro Jardim das Laranjeiras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7F0D9F">
        <w:rPr>
          <w:rFonts w:ascii="Arial" w:hAnsi="Arial" w:cs="Arial"/>
          <w:sz w:val="24"/>
          <w:szCs w:val="24"/>
        </w:rPr>
        <w:t>28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A35E43">
        <w:rPr>
          <w:rFonts w:ascii="Arial" w:hAnsi="Arial" w:cs="Arial"/>
          <w:sz w:val="24"/>
          <w:szCs w:val="24"/>
        </w:rPr>
        <w:t>Junho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583" w:rsidRDefault="00DC7583">
      <w:r>
        <w:separator/>
      </w:r>
    </w:p>
  </w:endnote>
  <w:endnote w:type="continuationSeparator" w:id="0">
    <w:p w:rsidR="00DC7583" w:rsidRDefault="00DC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583" w:rsidRDefault="00DC7583">
      <w:r>
        <w:separator/>
      </w:r>
    </w:p>
  </w:footnote>
  <w:footnote w:type="continuationSeparator" w:id="0">
    <w:p w:rsidR="00DC7583" w:rsidRDefault="00DC7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5b92bea2a85457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0D9F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C7583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10965d9-a5b0-4285-bcd9-b8ab656cd900.png" Id="R0f81719838be4b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10965d9-a5b0-4285-bcd9-b8ab656cd900.png" Id="R45b92bea2a8545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2017-06-27T14:18:00Z</dcterms:created>
  <dcterms:modified xsi:type="dcterms:W3CDTF">2017-06-28T12:50:00Z</dcterms:modified>
</cp:coreProperties>
</file>