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C35FE2">
        <w:rPr>
          <w:rFonts w:ascii="Arial" w:hAnsi="Arial" w:cs="Arial"/>
          <w:sz w:val="24"/>
          <w:szCs w:val="24"/>
        </w:rPr>
        <w:t xml:space="preserve">manutenção na iluminação pública da </w:t>
      </w:r>
      <w:r w:rsidR="00D90C15" w:rsidRPr="00D90C15">
        <w:rPr>
          <w:rFonts w:ascii="Arial" w:hAnsi="Arial" w:cs="Arial"/>
          <w:sz w:val="24"/>
          <w:szCs w:val="24"/>
        </w:rPr>
        <w:t xml:space="preserve">Rua </w:t>
      </w:r>
      <w:r w:rsidR="00D90C15">
        <w:rPr>
          <w:rFonts w:ascii="Arial" w:hAnsi="Arial" w:cs="Arial"/>
          <w:sz w:val="24"/>
          <w:szCs w:val="24"/>
        </w:rPr>
        <w:t xml:space="preserve">José </w:t>
      </w:r>
      <w:bookmarkStart w:id="0" w:name="_GoBack"/>
      <w:bookmarkEnd w:id="0"/>
      <w:r w:rsidR="00D90C15" w:rsidRPr="00D90C15">
        <w:rPr>
          <w:rFonts w:ascii="Arial" w:hAnsi="Arial" w:cs="Arial"/>
          <w:sz w:val="24"/>
          <w:szCs w:val="24"/>
        </w:rPr>
        <w:t>Bueno Qu</w:t>
      </w:r>
      <w:r w:rsidR="00D90C15">
        <w:rPr>
          <w:rFonts w:ascii="Arial" w:hAnsi="Arial" w:cs="Arial"/>
          <w:sz w:val="24"/>
          <w:szCs w:val="24"/>
        </w:rPr>
        <w:t>i</w:t>
      </w:r>
      <w:r w:rsidR="00D90C15" w:rsidRPr="00D90C15">
        <w:rPr>
          <w:rFonts w:ascii="Arial" w:hAnsi="Arial" w:cs="Arial"/>
          <w:sz w:val="24"/>
          <w:szCs w:val="24"/>
        </w:rPr>
        <w:t>rino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90C15">
        <w:rPr>
          <w:rFonts w:ascii="Arial" w:hAnsi="Arial" w:cs="Arial"/>
          <w:sz w:val="24"/>
          <w:szCs w:val="24"/>
        </w:rPr>
        <w:t xml:space="preserve">manutenção na iluminação pública da </w:t>
      </w:r>
      <w:r w:rsidR="00D90C15" w:rsidRPr="00D90C15">
        <w:rPr>
          <w:rFonts w:ascii="Arial" w:hAnsi="Arial" w:cs="Arial"/>
          <w:sz w:val="24"/>
          <w:szCs w:val="24"/>
        </w:rPr>
        <w:t>Rua José Bueno Qu</w:t>
      </w:r>
      <w:r w:rsidR="00D90C15">
        <w:rPr>
          <w:rFonts w:ascii="Arial" w:hAnsi="Arial" w:cs="Arial"/>
          <w:sz w:val="24"/>
          <w:szCs w:val="24"/>
        </w:rPr>
        <w:t>i</w:t>
      </w:r>
      <w:r w:rsidR="00D90C15" w:rsidRPr="00D90C15">
        <w:rPr>
          <w:rFonts w:ascii="Arial" w:hAnsi="Arial" w:cs="Arial"/>
          <w:sz w:val="24"/>
          <w:szCs w:val="24"/>
        </w:rPr>
        <w:t>rino</w:t>
      </w:r>
      <w:r w:rsidR="00D90C15">
        <w:rPr>
          <w:rFonts w:ascii="Arial" w:hAnsi="Arial" w:cs="Arial"/>
          <w:sz w:val="24"/>
          <w:szCs w:val="24"/>
        </w:rPr>
        <w:t>, números 99, 119 e 199</w:t>
      </w:r>
      <w:r w:rsidR="00D90C15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C35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</w:t>
      </w:r>
      <w:r w:rsidR="00D90C15">
        <w:rPr>
          <w:rFonts w:ascii="Arial" w:hAnsi="Arial" w:cs="Arial"/>
          <w:sz w:val="24"/>
          <w:szCs w:val="24"/>
        </w:rPr>
        <w:t>referida via</w:t>
      </w:r>
      <w:r>
        <w:rPr>
          <w:rFonts w:ascii="Arial" w:hAnsi="Arial" w:cs="Arial"/>
          <w:sz w:val="24"/>
          <w:szCs w:val="24"/>
        </w:rPr>
        <w:t xml:space="preserve"> procuraram por este vereador, informando que </w:t>
      </w:r>
      <w:proofErr w:type="gramStart"/>
      <w:r>
        <w:rPr>
          <w:rFonts w:ascii="Arial" w:hAnsi="Arial" w:cs="Arial"/>
          <w:sz w:val="24"/>
          <w:szCs w:val="24"/>
        </w:rPr>
        <w:t xml:space="preserve">a iluminação pública de </w:t>
      </w:r>
      <w:r w:rsidR="00D90C15">
        <w:rPr>
          <w:rFonts w:ascii="Arial" w:hAnsi="Arial" w:cs="Arial"/>
          <w:sz w:val="24"/>
          <w:szCs w:val="24"/>
        </w:rPr>
        <w:t>três postes próximos</w:t>
      </w:r>
      <w:r>
        <w:rPr>
          <w:rFonts w:ascii="Arial" w:hAnsi="Arial" w:cs="Arial"/>
          <w:sz w:val="24"/>
          <w:szCs w:val="24"/>
        </w:rPr>
        <w:t>, estão</w:t>
      </w:r>
      <w:proofErr w:type="gramEnd"/>
      <w:r>
        <w:rPr>
          <w:rFonts w:ascii="Arial" w:hAnsi="Arial" w:cs="Arial"/>
          <w:sz w:val="24"/>
          <w:szCs w:val="24"/>
        </w:rPr>
        <w:t xml:space="preserve"> com as respectivas lâmpadas queimadas, tornando o local escuro e propício para furtos e roubos, desta forma afetando a segurança da população.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33689">
        <w:rPr>
          <w:rFonts w:ascii="Arial" w:hAnsi="Arial" w:cs="Arial"/>
          <w:sz w:val="24"/>
          <w:szCs w:val="24"/>
        </w:rPr>
        <w:t>23 de junho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84" w:rsidRDefault="001E5884">
      <w:r>
        <w:separator/>
      </w:r>
    </w:p>
  </w:endnote>
  <w:endnote w:type="continuationSeparator" w:id="0">
    <w:p w:rsidR="001E5884" w:rsidRDefault="001E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84" w:rsidRDefault="001E5884">
      <w:r>
        <w:separator/>
      </w:r>
    </w:p>
  </w:footnote>
  <w:footnote w:type="continuationSeparator" w:id="0">
    <w:p w:rsidR="001E5884" w:rsidRDefault="001E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cb8cd9dd5d40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E588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10AF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0C15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c4435fb-5fa7-4d30-9592-b58673e60e6a.png" Id="Rb4f01e38c21748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c4435fb-5fa7-4d30-9592-b58673e60e6a.png" Id="R21cb8cd9dd5d40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2017-06-23T18:11:00Z</dcterms:created>
  <dcterms:modified xsi:type="dcterms:W3CDTF">2017-06-23T18:11:00Z</dcterms:modified>
</cp:coreProperties>
</file>