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5485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81698">
        <w:rPr>
          <w:rFonts w:ascii="Arial" w:hAnsi="Arial" w:cs="Arial"/>
          <w:sz w:val="24"/>
          <w:szCs w:val="24"/>
        </w:rPr>
        <w:t xml:space="preserve">Rua </w:t>
      </w:r>
      <w:r w:rsidR="005A79AB">
        <w:rPr>
          <w:rFonts w:ascii="Arial" w:hAnsi="Arial" w:cs="Arial"/>
          <w:sz w:val="24"/>
          <w:szCs w:val="24"/>
        </w:rPr>
        <w:t>Limeira</w:t>
      </w:r>
      <w:r w:rsidR="00DF6119">
        <w:rPr>
          <w:rFonts w:ascii="Arial" w:hAnsi="Arial" w:cs="Arial"/>
          <w:sz w:val="24"/>
          <w:szCs w:val="24"/>
        </w:rPr>
        <w:t xml:space="preserve">, próximo ao nº </w:t>
      </w:r>
      <w:r w:rsidR="00EF5FC8">
        <w:rPr>
          <w:rFonts w:ascii="Arial" w:hAnsi="Arial" w:cs="Arial"/>
          <w:sz w:val="24"/>
          <w:szCs w:val="24"/>
        </w:rPr>
        <w:t>1289</w:t>
      </w:r>
      <w:r w:rsidR="000B55C4">
        <w:rPr>
          <w:rFonts w:ascii="Arial" w:hAnsi="Arial" w:cs="Arial"/>
          <w:sz w:val="24"/>
          <w:szCs w:val="24"/>
        </w:rPr>
        <w:t>,</w:t>
      </w:r>
      <w:r w:rsidR="00993E64">
        <w:rPr>
          <w:rFonts w:ascii="Arial" w:hAnsi="Arial" w:cs="Arial"/>
          <w:sz w:val="24"/>
          <w:szCs w:val="24"/>
        </w:rPr>
        <w:t xml:space="preserve">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5A79AB">
        <w:rPr>
          <w:rFonts w:ascii="Arial" w:hAnsi="Arial" w:cs="Arial"/>
          <w:sz w:val="24"/>
          <w:szCs w:val="24"/>
        </w:rPr>
        <w:t xml:space="preserve">Candido </w:t>
      </w:r>
      <w:proofErr w:type="spellStart"/>
      <w:r w:rsidR="005A79AB">
        <w:rPr>
          <w:rFonts w:ascii="Arial" w:hAnsi="Arial" w:cs="Arial"/>
          <w:sz w:val="24"/>
          <w:szCs w:val="24"/>
        </w:rPr>
        <w:t>Bertine</w:t>
      </w:r>
      <w:proofErr w:type="spellEnd"/>
      <w:r w:rsidR="005A79AB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5A79AB">
        <w:rPr>
          <w:rFonts w:ascii="Arial" w:hAnsi="Arial" w:cs="Arial"/>
          <w:sz w:val="24"/>
          <w:szCs w:val="24"/>
        </w:rPr>
        <w:t xml:space="preserve">Rua Limeira, próximo ao nº </w:t>
      </w:r>
      <w:r w:rsidR="00EF5FC8">
        <w:rPr>
          <w:rFonts w:ascii="Arial" w:hAnsi="Arial" w:cs="Arial"/>
          <w:sz w:val="24"/>
          <w:szCs w:val="24"/>
        </w:rPr>
        <w:t>1289</w:t>
      </w:r>
      <w:r w:rsidR="005A79AB">
        <w:rPr>
          <w:rFonts w:ascii="Arial" w:hAnsi="Arial" w:cs="Arial"/>
          <w:sz w:val="24"/>
          <w:szCs w:val="24"/>
        </w:rPr>
        <w:t xml:space="preserve">, no bairro Candido </w:t>
      </w:r>
      <w:proofErr w:type="spellStart"/>
      <w:r w:rsidR="005A79AB">
        <w:rPr>
          <w:rFonts w:ascii="Arial" w:hAnsi="Arial" w:cs="Arial"/>
          <w:sz w:val="24"/>
          <w:szCs w:val="24"/>
        </w:rPr>
        <w:t>Bertine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5A53AF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A35E43">
        <w:rPr>
          <w:rFonts w:ascii="Arial" w:hAnsi="Arial" w:cs="Arial"/>
          <w:sz w:val="24"/>
          <w:szCs w:val="24"/>
        </w:rPr>
        <w:t>Junho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72" w:rsidRDefault="00201272">
      <w:r>
        <w:separator/>
      </w:r>
    </w:p>
  </w:endnote>
  <w:endnote w:type="continuationSeparator" w:id="0">
    <w:p w:rsidR="00201272" w:rsidRDefault="0020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72" w:rsidRDefault="00201272">
      <w:r>
        <w:separator/>
      </w:r>
    </w:p>
  </w:footnote>
  <w:footnote w:type="continuationSeparator" w:id="0">
    <w:p w:rsidR="00201272" w:rsidRDefault="00201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0fd77ce9684c2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1272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A53AF"/>
    <w:rsid w:val="005A79AB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D564D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EF5FC8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d1fc2dd-73a1-41d4-8b2c-1b89d6088225.png" Id="R05ada5d8794a4f8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1fc2dd-73a1-41d4-8b2c-1b89d6088225.png" Id="R470fd77ce9684c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2017-06-21T19:03:00Z</dcterms:created>
  <dcterms:modified xsi:type="dcterms:W3CDTF">2017-06-23T12:55:00Z</dcterms:modified>
</cp:coreProperties>
</file>